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5E3" w:rsidRPr="00F03BFD" w:rsidRDefault="00BB45E3" w:rsidP="00BB45E3">
      <w:pPr>
        <w:pStyle w:val="9"/>
        <w:numPr>
          <w:ilvl w:val="8"/>
          <w:numId w:val="31"/>
        </w:numPr>
        <w:tabs>
          <w:tab w:val="left" w:pos="0"/>
        </w:tabs>
        <w:suppressAutoHyphens/>
        <w:autoSpaceDN/>
        <w:adjustRightInd/>
        <w:ind w:right="-284" w:hanging="22"/>
        <w:rPr>
          <w:i w:val="0"/>
          <w:spacing w:val="-6"/>
          <w:sz w:val="28"/>
          <w:szCs w:val="28"/>
        </w:rPr>
      </w:pPr>
      <w:r w:rsidRPr="00F03BFD">
        <w:rPr>
          <w:i w:val="0"/>
          <w:sz w:val="28"/>
          <w:szCs w:val="28"/>
        </w:rPr>
        <w:t xml:space="preserve">Муниципальное унитарное предприятие </w:t>
      </w:r>
    </w:p>
    <w:p w:rsidR="00BB45E3" w:rsidRPr="00F03BFD" w:rsidRDefault="00BB45E3" w:rsidP="00BB45E3">
      <w:pPr>
        <w:pStyle w:val="9"/>
        <w:numPr>
          <w:ilvl w:val="8"/>
          <w:numId w:val="31"/>
        </w:numPr>
        <w:tabs>
          <w:tab w:val="left" w:pos="0"/>
        </w:tabs>
        <w:suppressAutoHyphens/>
        <w:autoSpaceDN/>
        <w:adjustRightInd/>
        <w:ind w:right="-284" w:hanging="22"/>
        <w:rPr>
          <w:i w:val="0"/>
          <w:spacing w:val="-6"/>
          <w:sz w:val="28"/>
          <w:szCs w:val="28"/>
        </w:rPr>
      </w:pPr>
      <w:r w:rsidRPr="00F03BFD">
        <w:rPr>
          <w:i w:val="0"/>
          <w:sz w:val="28"/>
          <w:szCs w:val="28"/>
        </w:rPr>
        <w:t xml:space="preserve">«Районные электрические сети» </w:t>
      </w:r>
    </w:p>
    <w:p w:rsidR="00BB45E3" w:rsidRPr="00F03BFD" w:rsidRDefault="00BB45E3" w:rsidP="00BB45E3">
      <w:pPr>
        <w:pStyle w:val="9"/>
        <w:numPr>
          <w:ilvl w:val="8"/>
          <w:numId w:val="31"/>
        </w:numPr>
        <w:tabs>
          <w:tab w:val="left" w:pos="0"/>
        </w:tabs>
        <w:suppressAutoHyphens/>
        <w:autoSpaceDN/>
        <w:adjustRightInd/>
        <w:ind w:right="-284" w:hanging="22"/>
        <w:rPr>
          <w:i w:val="0"/>
          <w:spacing w:val="-6"/>
          <w:sz w:val="28"/>
          <w:szCs w:val="28"/>
        </w:rPr>
      </w:pPr>
      <w:r w:rsidRPr="00F03BFD">
        <w:rPr>
          <w:i w:val="0"/>
          <w:sz w:val="28"/>
          <w:szCs w:val="28"/>
        </w:rPr>
        <w:t xml:space="preserve">Хабаровского муниципального района Хабаровского края </w:t>
      </w:r>
    </w:p>
    <w:p w:rsidR="00BB45E3" w:rsidRPr="00F03BFD" w:rsidRDefault="00BB45E3" w:rsidP="00BB45E3">
      <w:pPr>
        <w:pStyle w:val="9"/>
        <w:numPr>
          <w:ilvl w:val="8"/>
          <w:numId w:val="31"/>
        </w:numPr>
        <w:tabs>
          <w:tab w:val="left" w:pos="0"/>
        </w:tabs>
        <w:suppressAutoHyphens/>
        <w:autoSpaceDN/>
        <w:adjustRightInd/>
        <w:ind w:right="-284" w:hanging="22"/>
        <w:rPr>
          <w:i w:val="0"/>
          <w:spacing w:val="-6"/>
          <w:sz w:val="28"/>
          <w:szCs w:val="28"/>
        </w:rPr>
      </w:pPr>
      <w:r w:rsidRPr="00F03BFD">
        <w:rPr>
          <w:i w:val="0"/>
          <w:sz w:val="28"/>
          <w:szCs w:val="28"/>
        </w:rPr>
        <w:t>(МУП «РЭС»)</w:t>
      </w:r>
    </w:p>
    <w:p w:rsidR="00BB45E3" w:rsidRPr="00F03BFD" w:rsidRDefault="00BB45E3" w:rsidP="00BB45E3">
      <w:pPr>
        <w:tabs>
          <w:tab w:val="left" w:pos="3831"/>
        </w:tabs>
        <w:rPr>
          <w:sz w:val="28"/>
          <w:szCs w:val="28"/>
        </w:rPr>
      </w:pPr>
      <w:r w:rsidRPr="00F03BFD">
        <w:rPr>
          <w:sz w:val="28"/>
          <w:szCs w:val="28"/>
        </w:rPr>
        <w:tab/>
      </w:r>
    </w:p>
    <w:p w:rsidR="00BB45E3" w:rsidRPr="00F03BFD" w:rsidRDefault="00BB45E3" w:rsidP="00BB45E3">
      <w:pPr>
        <w:rPr>
          <w:rFonts w:eastAsia="SimSun"/>
          <w:sz w:val="28"/>
          <w:szCs w:val="28"/>
          <w:lang w:eastAsia="zh-CN"/>
        </w:rPr>
      </w:pPr>
    </w:p>
    <w:p w:rsidR="00BB45E3" w:rsidRPr="00F03BFD" w:rsidRDefault="00BB45E3" w:rsidP="00BB45E3">
      <w:pPr>
        <w:rPr>
          <w:rFonts w:eastAsia="SimSun"/>
          <w:sz w:val="28"/>
          <w:szCs w:val="28"/>
          <w:lang w:eastAsia="zh-CN"/>
        </w:rPr>
      </w:pPr>
    </w:p>
    <w:p w:rsidR="00BB45E3" w:rsidRPr="00F03BFD" w:rsidRDefault="00BB45E3" w:rsidP="00BB45E3">
      <w:pPr>
        <w:rPr>
          <w:rFonts w:eastAsia="SimSun"/>
          <w:sz w:val="28"/>
          <w:szCs w:val="28"/>
          <w:lang w:eastAsia="zh-CN"/>
        </w:rPr>
      </w:pPr>
    </w:p>
    <w:p w:rsidR="00BB45E3" w:rsidRPr="00F03BFD" w:rsidRDefault="00BB45E3" w:rsidP="00BB45E3">
      <w:pPr>
        <w:ind w:left="5664"/>
        <w:jc w:val="right"/>
        <w:rPr>
          <w:rFonts w:eastAsia="SimSun"/>
          <w:sz w:val="28"/>
          <w:szCs w:val="28"/>
          <w:lang w:eastAsia="zh-CN"/>
        </w:rPr>
      </w:pPr>
      <w:r w:rsidRPr="00F03BFD">
        <w:rPr>
          <w:rFonts w:eastAsia="SimSun"/>
          <w:sz w:val="28"/>
          <w:szCs w:val="28"/>
          <w:lang w:eastAsia="zh-CN"/>
        </w:rPr>
        <w:t>УТВЕРЖДАЮ</w:t>
      </w:r>
    </w:p>
    <w:p w:rsidR="00BB45E3" w:rsidRPr="00F03BFD" w:rsidRDefault="00BB45E3" w:rsidP="00BB45E3">
      <w:pPr>
        <w:ind w:left="5664"/>
        <w:jc w:val="right"/>
        <w:rPr>
          <w:sz w:val="28"/>
          <w:szCs w:val="28"/>
        </w:rPr>
      </w:pPr>
      <w:r w:rsidRPr="00F03BFD">
        <w:rPr>
          <w:rFonts w:eastAsia="SimSun"/>
          <w:sz w:val="28"/>
          <w:szCs w:val="28"/>
          <w:lang w:eastAsia="zh-CN"/>
        </w:rPr>
        <w:t xml:space="preserve">Директор </w:t>
      </w:r>
      <w:r w:rsidRPr="00F03BFD">
        <w:rPr>
          <w:sz w:val="28"/>
          <w:szCs w:val="28"/>
        </w:rPr>
        <w:t xml:space="preserve">МУП «РЭС </w:t>
      </w:r>
    </w:p>
    <w:p w:rsidR="00BB45E3" w:rsidRPr="00F03BFD" w:rsidRDefault="00BB45E3" w:rsidP="00BB45E3">
      <w:pPr>
        <w:ind w:left="5664"/>
        <w:jc w:val="right"/>
        <w:rPr>
          <w:rFonts w:eastAsia="SimSun"/>
          <w:sz w:val="28"/>
          <w:szCs w:val="28"/>
          <w:lang w:eastAsia="zh-CN"/>
        </w:rPr>
      </w:pPr>
    </w:p>
    <w:p w:rsidR="00BB45E3" w:rsidRPr="00F03BFD" w:rsidRDefault="00BB45E3" w:rsidP="00BB45E3">
      <w:pPr>
        <w:jc w:val="right"/>
        <w:rPr>
          <w:rFonts w:eastAsia="SimSun"/>
          <w:sz w:val="28"/>
          <w:szCs w:val="28"/>
          <w:lang w:eastAsia="zh-CN"/>
        </w:rPr>
      </w:pPr>
      <w:r w:rsidRPr="00F03BFD">
        <w:rPr>
          <w:rFonts w:eastAsia="SimSun"/>
          <w:sz w:val="28"/>
          <w:szCs w:val="28"/>
          <w:lang w:eastAsia="zh-CN"/>
        </w:rPr>
        <w:t xml:space="preserve">_______________ </w:t>
      </w:r>
      <w:r>
        <w:rPr>
          <w:rFonts w:eastAsia="SimSun"/>
          <w:sz w:val="28"/>
          <w:szCs w:val="28"/>
          <w:lang w:eastAsia="zh-CN"/>
        </w:rPr>
        <w:t>О.Ю. Кутько</w:t>
      </w:r>
    </w:p>
    <w:p w:rsidR="00BB45E3" w:rsidRPr="00F03BFD" w:rsidRDefault="00BB45E3" w:rsidP="00BB45E3">
      <w:pPr>
        <w:jc w:val="right"/>
        <w:rPr>
          <w:rFonts w:eastAsia="SimSun"/>
          <w:sz w:val="28"/>
          <w:szCs w:val="28"/>
          <w:lang w:eastAsia="zh-CN"/>
        </w:rPr>
      </w:pPr>
    </w:p>
    <w:p w:rsidR="00BB45E3" w:rsidRPr="00F03BFD" w:rsidRDefault="00BB45E3" w:rsidP="00BB45E3">
      <w:pPr>
        <w:tabs>
          <w:tab w:val="left" w:pos="5040"/>
          <w:tab w:val="left" w:pos="5670"/>
        </w:tabs>
        <w:ind w:left="5670"/>
        <w:jc w:val="right"/>
        <w:rPr>
          <w:rFonts w:eastAsia="SimSun"/>
          <w:sz w:val="28"/>
          <w:szCs w:val="28"/>
          <w:lang w:eastAsia="zh-CN"/>
        </w:rPr>
      </w:pPr>
      <w:r w:rsidRPr="00F03BFD">
        <w:rPr>
          <w:rFonts w:eastAsia="SimSun"/>
          <w:sz w:val="28"/>
          <w:szCs w:val="28"/>
          <w:lang w:eastAsia="zh-CN"/>
        </w:rPr>
        <w:t xml:space="preserve"> </w:t>
      </w:r>
      <w:r w:rsidRPr="00936626">
        <w:rPr>
          <w:rFonts w:eastAsia="SimSun"/>
          <w:sz w:val="28"/>
          <w:szCs w:val="28"/>
          <w:lang w:eastAsia="zh-CN"/>
        </w:rPr>
        <w:t>«</w:t>
      </w:r>
      <w:r>
        <w:rPr>
          <w:rFonts w:eastAsia="SimSun"/>
          <w:sz w:val="28"/>
          <w:szCs w:val="28"/>
          <w:lang w:eastAsia="zh-CN"/>
        </w:rPr>
        <w:t xml:space="preserve">     </w:t>
      </w:r>
      <w:r w:rsidRPr="00285EDA">
        <w:rPr>
          <w:rFonts w:eastAsia="SimSun"/>
          <w:sz w:val="28"/>
          <w:szCs w:val="28"/>
          <w:lang w:eastAsia="zh-CN"/>
        </w:rPr>
        <w:t>»</w:t>
      </w:r>
      <w:r w:rsidRPr="00936626">
        <w:rPr>
          <w:rFonts w:eastAsia="SimSun"/>
          <w:sz w:val="28"/>
          <w:szCs w:val="28"/>
          <w:lang w:eastAsia="zh-CN"/>
        </w:rPr>
        <w:t xml:space="preserve"> </w:t>
      </w:r>
      <w:r w:rsidR="00A10CFF">
        <w:rPr>
          <w:rFonts w:eastAsia="SimSun"/>
          <w:sz w:val="28"/>
          <w:szCs w:val="28"/>
          <w:lang w:eastAsia="zh-CN"/>
        </w:rPr>
        <w:t>августа</w:t>
      </w:r>
      <w:r w:rsidRPr="00936626">
        <w:rPr>
          <w:rFonts w:eastAsia="SimSun"/>
          <w:sz w:val="28"/>
          <w:szCs w:val="28"/>
          <w:lang w:eastAsia="zh-CN"/>
        </w:rPr>
        <w:t xml:space="preserve"> 20</w:t>
      </w:r>
      <w:r>
        <w:rPr>
          <w:rFonts w:eastAsia="SimSun"/>
          <w:sz w:val="28"/>
          <w:szCs w:val="28"/>
          <w:lang w:eastAsia="zh-CN"/>
        </w:rPr>
        <w:t>22</w:t>
      </w:r>
      <w:r w:rsidRPr="00936626">
        <w:rPr>
          <w:rFonts w:eastAsia="SimSun"/>
          <w:sz w:val="28"/>
          <w:szCs w:val="28"/>
          <w:lang w:eastAsia="zh-CN"/>
        </w:rPr>
        <w:t xml:space="preserve"> года</w:t>
      </w:r>
    </w:p>
    <w:p w:rsidR="00BB45E3" w:rsidRPr="00F03BFD" w:rsidRDefault="00BB45E3" w:rsidP="00BB45E3">
      <w:pPr>
        <w:tabs>
          <w:tab w:val="left" w:pos="5040"/>
          <w:tab w:val="left" w:pos="5670"/>
        </w:tabs>
        <w:ind w:left="5670"/>
        <w:rPr>
          <w:rFonts w:eastAsia="SimSun"/>
          <w:sz w:val="28"/>
          <w:szCs w:val="28"/>
          <w:lang w:eastAsia="zh-CN"/>
        </w:rPr>
      </w:pPr>
    </w:p>
    <w:p w:rsidR="00BB45E3" w:rsidRPr="00F03BFD" w:rsidRDefault="00BB45E3" w:rsidP="00BB45E3">
      <w:pPr>
        <w:tabs>
          <w:tab w:val="left" w:pos="6237"/>
        </w:tabs>
        <w:ind w:left="5670"/>
        <w:rPr>
          <w:sz w:val="28"/>
          <w:szCs w:val="28"/>
        </w:rPr>
      </w:pPr>
    </w:p>
    <w:p w:rsidR="00BB45E3" w:rsidRPr="00F03BFD" w:rsidRDefault="00BB45E3" w:rsidP="00BB45E3">
      <w:pPr>
        <w:tabs>
          <w:tab w:val="left" w:pos="6237"/>
        </w:tabs>
        <w:ind w:left="5670"/>
        <w:rPr>
          <w:sz w:val="28"/>
          <w:szCs w:val="28"/>
        </w:rPr>
      </w:pPr>
    </w:p>
    <w:p w:rsidR="00BB45E3" w:rsidRPr="00F03BFD" w:rsidRDefault="00BB45E3" w:rsidP="00BB45E3">
      <w:pPr>
        <w:jc w:val="right"/>
        <w:rPr>
          <w:sz w:val="28"/>
          <w:szCs w:val="28"/>
        </w:rPr>
      </w:pPr>
    </w:p>
    <w:p w:rsidR="00BB45E3" w:rsidRPr="00F03BFD" w:rsidRDefault="00BB45E3" w:rsidP="00BB45E3">
      <w:pPr>
        <w:jc w:val="right"/>
        <w:rPr>
          <w:sz w:val="28"/>
          <w:szCs w:val="28"/>
        </w:rPr>
      </w:pPr>
    </w:p>
    <w:p w:rsidR="00BB45E3" w:rsidRPr="00F03BFD" w:rsidRDefault="00BB45E3" w:rsidP="00BB45E3">
      <w:pPr>
        <w:jc w:val="both"/>
        <w:rPr>
          <w:sz w:val="28"/>
          <w:szCs w:val="28"/>
        </w:rPr>
      </w:pPr>
    </w:p>
    <w:p w:rsidR="00BB45E3" w:rsidRPr="002F54BC" w:rsidRDefault="00BB45E3" w:rsidP="00BB45E3">
      <w:pPr>
        <w:jc w:val="center"/>
        <w:rPr>
          <w:b/>
          <w:sz w:val="28"/>
          <w:szCs w:val="28"/>
        </w:rPr>
      </w:pPr>
      <w:r>
        <w:rPr>
          <w:b/>
          <w:sz w:val="28"/>
          <w:szCs w:val="28"/>
        </w:rPr>
        <w:t>ИЗВЕЩЕНИЕ</w:t>
      </w:r>
      <w:r w:rsidR="00A10CFF">
        <w:rPr>
          <w:b/>
          <w:sz w:val="28"/>
          <w:szCs w:val="28"/>
        </w:rPr>
        <w:t xml:space="preserve"> и АУКЦИОННАЯ ДОКУМЕНТАЦИЯ</w:t>
      </w:r>
    </w:p>
    <w:p w:rsidR="00BB45E3" w:rsidRPr="002F54BC" w:rsidRDefault="00BB45E3" w:rsidP="00BB45E3">
      <w:pPr>
        <w:jc w:val="both"/>
        <w:rPr>
          <w:b/>
          <w:sz w:val="28"/>
          <w:szCs w:val="28"/>
        </w:rPr>
      </w:pPr>
    </w:p>
    <w:p w:rsidR="00BB45E3" w:rsidRDefault="00BB45E3" w:rsidP="00BB45E3">
      <w:pPr>
        <w:jc w:val="center"/>
        <w:rPr>
          <w:b/>
          <w:noProof/>
          <w:sz w:val="28"/>
          <w:szCs w:val="28"/>
        </w:rPr>
      </w:pPr>
      <w:r>
        <w:rPr>
          <w:b/>
          <w:sz w:val="28"/>
          <w:szCs w:val="28"/>
        </w:rPr>
        <w:t>о</w:t>
      </w:r>
      <w:r w:rsidRPr="002F54BC">
        <w:rPr>
          <w:b/>
          <w:sz w:val="28"/>
          <w:szCs w:val="28"/>
        </w:rPr>
        <w:t xml:space="preserve"> проведени</w:t>
      </w:r>
      <w:r>
        <w:rPr>
          <w:b/>
          <w:sz w:val="28"/>
          <w:szCs w:val="28"/>
        </w:rPr>
        <w:t>и</w:t>
      </w:r>
      <w:r w:rsidRPr="002F54BC">
        <w:rPr>
          <w:b/>
          <w:sz w:val="28"/>
          <w:szCs w:val="28"/>
        </w:rPr>
        <w:t xml:space="preserve"> открытого </w:t>
      </w:r>
      <w:r>
        <w:rPr>
          <w:b/>
          <w:sz w:val="28"/>
          <w:szCs w:val="28"/>
        </w:rPr>
        <w:t xml:space="preserve">электронного </w:t>
      </w:r>
      <w:r w:rsidRPr="002F54BC">
        <w:rPr>
          <w:b/>
          <w:sz w:val="28"/>
          <w:szCs w:val="28"/>
        </w:rPr>
        <w:t>аукциона</w:t>
      </w:r>
      <w:r w:rsidRPr="002F54BC">
        <w:rPr>
          <w:b/>
          <w:noProof/>
          <w:sz w:val="28"/>
          <w:szCs w:val="28"/>
        </w:rPr>
        <w:t xml:space="preserve"> </w:t>
      </w:r>
    </w:p>
    <w:p w:rsidR="00BB45E3" w:rsidRPr="002F54BC" w:rsidRDefault="00BB45E3" w:rsidP="00BB45E3">
      <w:pPr>
        <w:jc w:val="center"/>
        <w:rPr>
          <w:b/>
          <w:sz w:val="28"/>
          <w:szCs w:val="28"/>
        </w:rPr>
      </w:pPr>
      <w:r w:rsidRPr="002F54BC">
        <w:rPr>
          <w:b/>
          <w:sz w:val="28"/>
          <w:szCs w:val="28"/>
        </w:rPr>
        <w:t xml:space="preserve">по продаже </w:t>
      </w:r>
      <w:r>
        <w:rPr>
          <w:b/>
          <w:sz w:val="28"/>
          <w:szCs w:val="28"/>
        </w:rPr>
        <w:t>СНЕГОБОЛОТОХОДА с прицепом</w:t>
      </w:r>
    </w:p>
    <w:p w:rsidR="00BB45E3" w:rsidRDefault="00BB45E3" w:rsidP="00BB45E3">
      <w:pPr>
        <w:pStyle w:val="a4"/>
        <w:suppressAutoHyphens/>
        <w:ind w:left="357"/>
        <w:jc w:val="center"/>
        <w:rPr>
          <w:b/>
          <w:sz w:val="24"/>
          <w:szCs w:val="24"/>
        </w:rPr>
      </w:pPr>
    </w:p>
    <w:p w:rsidR="00BB45E3" w:rsidRDefault="00BB45E3" w:rsidP="00BB45E3">
      <w:pPr>
        <w:pStyle w:val="a4"/>
        <w:suppressAutoHyphens/>
        <w:ind w:left="357"/>
        <w:jc w:val="center"/>
        <w:rPr>
          <w:b/>
          <w:sz w:val="28"/>
          <w:szCs w:val="28"/>
        </w:rPr>
      </w:pPr>
      <w:r w:rsidRPr="003658EB">
        <w:rPr>
          <w:b/>
          <w:sz w:val="28"/>
          <w:szCs w:val="28"/>
        </w:rPr>
        <w:t>Снегоболотоход Сокол, 2020 г.в.</w:t>
      </w:r>
    </w:p>
    <w:p w:rsidR="00594260" w:rsidRPr="003658EB" w:rsidRDefault="00594260" w:rsidP="00BB45E3">
      <w:pPr>
        <w:pStyle w:val="a4"/>
        <w:suppressAutoHyphens/>
        <w:ind w:left="357"/>
        <w:jc w:val="center"/>
        <w:rPr>
          <w:b/>
          <w:sz w:val="28"/>
          <w:szCs w:val="28"/>
        </w:rPr>
      </w:pPr>
      <w:r>
        <w:rPr>
          <w:b/>
          <w:sz w:val="28"/>
          <w:szCs w:val="28"/>
        </w:rPr>
        <w:t>с прицепом для транспортировки</w:t>
      </w:r>
    </w:p>
    <w:p w:rsidR="00BB45E3" w:rsidRPr="002F54BC" w:rsidRDefault="00BB45E3" w:rsidP="00BB45E3">
      <w:pPr>
        <w:jc w:val="center"/>
        <w:rPr>
          <w:b/>
          <w:sz w:val="28"/>
          <w:szCs w:val="28"/>
        </w:rPr>
      </w:pPr>
    </w:p>
    <w:p w:rsidR="00BB45E3" w:rsidRDefault="00BB45E3" w:rsidP="00BB45E3">
      <w:pPr>
        <w:pStyle w:val="a4"/>
        <w:suppressAutoHyphens/>
        <w:ind w:left="357" w:hanging="357"/>
        <w:jc w:val="both"/>
        <w:rPr>
          <w:i w:val="0"/>
          <w:sz w:val="24"/>
          <w:szCs w:val="24"/>
        </w:rPr>
      </w:pPr>
      <w:r>
        <w:rPr>
          <w:i w:val="0"/>
          <w:sz w:val="24"/>
          <w:szCs w:val="24"/>
        </w:rPr>
        <w:t>.</w:t>
      </w:r>
    </w:p>
    <w:p w:rsidR="00BB45E3" w:rsidRDefault="00BB45E3" w:rsidP="00BB45E3">
      <w:pPr>
        <w:jc w:val="both"/>
      </w:pPr>
    </w:p>
    <w:p w:rsidR="00BB45E3" w:rsidRDefault="00BB45E3" w:rsidP="00BB45E3">
      <w:pPr>
        <w:pStyle w:val="a4"/>
        <w:suppressAutoHyphens/>
        <w:ind w:left="1077"/>
        <w:jc w:val="both"/>
        <w:rPr>
          <w:color w:val="000000"/>
          <w:sz w:val="24"/>
          <w:szCs w:val="24"/>
        </w:rPr>
      </w:pPr>
      <w:r w:rsidRPr="003D5704">
        <w:rPr>
          <w:sz w:val="24"/>
          <w:szCs w:val="24"/>
        </w:rPr>
        <w:t xml:space="preserve">№ на </w:t>
      </w:r>
      <w:r w:rsidRPr="003D5704">
        <w:rPr>
          <w:color w:val="000000"/>
          <w:sz w:val="24"/>
          <w:szCs w:val="24"/>
        </w:rPr>
        <w:t xml:space="preserve">сайте www. </w:t>
      </w:r>
      <w:r w:rsidRPr="003D5704">
        <w:rPr>
          <w:color w:val="000000"/>
          <w:sz w:val="24"/>
          <w:szCs w:val="24"/>
          <w:lang w:val="en-US"/>
        </w:rPr>
        <w:t>torgi</w:t>
      </w:r>
      <w:r w:rsidRPr="003D5704">
        <w:rPr>
          <w:color w:val="000000"/>
          <w:sz w:val="24"/>
          <w:szCs w:val="24"/>
        </w:rPr>
        <w:t>.</w:t>
      </w:r>
      <w:r w:rsidRPr="003D5704">
        <w:rPr>
          <w:color w:val="000000"/>
          <w:sz w:val="24"/>
          <w:szCs w:val="24"/>
          <w:lang w:val="en-US"/>
        </w:rPr>
        <w:t>gov</w:t>
      </w:r>
      <w:r w:rsidRPr="003D5704">
        <w:rPr>
          <w:color w:val="000000"/>
          <w:sz w:val="24"/>
          <w:szCs w:val="24"/>
        </w:rPr>
        <w:t>.</w:t>
      </w:r>
      <w:r w:rsidRPr="003D5704">
        <w:rPr>
          <w:color w:val="000000"/>
          <w:sz w:val="24"/>
          <w:szCs w:val="24"/>
          <w:lang w:val="en-US"/>
        </w:rPr>
        <w:t>ru</w:t>
      </w:r>
      <w:r w:rsidRPr="003D5704">
        <w:rPr>
          <w:color w:val="000000"/>
          <w:sz w:val="24"/>
          <w:szCs w:val="24"/>
        </w:rPr>
        <w:t>:_________________________</w:t>
      </w:r>
    </w:p>
    <w:p w:rsidR="00BB45E3" w:rsidRPr="003D5704" w:rsidRDefault="00BB45E3" w:rsidP="00BB45E3">
      <w:pPr>
        <w:pStyle w:val="a4"/>
        <w:suppressAutoHyphens/>
        <w:ind w:left="1077"/>
        <w:jc w:val="both"/>
        <w:rPr>
          <w:color w:val="000000"/>
          <w:sz w:val="24"/>
          <w:szCs w:val="24"/>
        </w:rPr>
      </w:pPr>
    </w:p>
    <w:p w:rsidR="00BB45E3" w:rsidRPr="003D5704" w:rsidRDefault="00BB45E3" w:rsidP="00BB45E3">
      <w:pPr>
        <w:pStyle w:val="a4"/>
        <w:suppressAutoHyphens/>
        <w:ind w:left="1077"/>
        <w:jc w:val="both"/>
        <w:rPr>
          <w:sz w:val="24"/>
          <w:szCs w:val="24"/>
        </w:rPr>
      </w:pPr>
      <w:r w:rsidRPr="003D5704">
        <w:rPr>
          <w:sz w:val="24"/>
          <w:szCs w:val="24"/>
        </w:rPr>
        <w:t>№ на ЭТП «РТС-тендер»  www.rts-tender.ru:</w:t>
      </w:r>
      <w:r>
        <w:rPr>
          <w:sz w:val="24"/>
          <w:szCs w:val="24"/>
        </w:rPr>
        <w:t>_____________</w:t>
      </w:r>
    </w:p>
    <w:p w:rsidR="00BB45E3" w:rsidRPr="003D5704" w:rsidRDefault="00BB45E3" w:rsidP="00BB45E3">
      <w:pPr>
        <w:jc w:val="center"/>
        <w:rPr>
          <w:sz w:val="24"/>
          <w:szCs w:val="24"/>
        </w:rPr>
      </w:pPr>
    </w:p>
    <w:p w:rsidR="00BB45E3" w:rsidRPr="00F03BFD" w:rsidRDefault="00BB45E3" w:rsidP="00BB45E3">
      <w:pPr>
        <w:jc w:val="both"/>
        <w:rPr>
          <w:sz w:val="28"/>
          <w:szCs w:val="28"/>
        </w:rPr>
      </w:pPr>
    </w:p>
    <w:p w:rsidR="00BB45E3" w:rsidRPr="00A37B1A" w:rsidRDefault="00BB45E3" w:rsidP="00BB45E3">
      <w:pPr>
        <w:jc w:val="center"/>
        <w:rPr>
          <w:rFonts w:eastAsia="SimSun"/>
          <w:sz w:val="28"/>
          <w:szCs w:val="28"/>
          <w:lang w:eastAsia="zh-CN"/>
        </w:rPr>
      </w:pPr>
      <w:r w:rsidRPr="001528BD">
        <w:rPr>
          <w:rFonts w:eastAsia="SimSun"/>
          <w:sz w:val="28"/>
          <w:szCs w:val="28"/>
          <w:lang w:eastAsia="zh-CN"/>
        </w:rPr>
        <w:t>Начальная цена</w:t>
      </w:r>
      <w:r w:rsidR="00D87C90">
        <w:rPr>
          <w:rFonts w:eastAsia="SimSun"/>
          <w:sz w:val="28"/>
          <w:szCs w:val="28"/>
          <w:lang w:eastAsia="zh-CN"/>
        </w:rPr>
        <w:t xml:space="preserve"> </w:t>
      </w:r>
      <w:r w:rsidR="00D87C90" w:rsidRPr="00D87C90">
        <w:rPr>
          <w:rFonts w:eastAsia="SimSun"/>
          <w:b/>
          <w:sz w:val="28"/>
          <w:szCs w:val="28"/>
          <w:lang w:eastAsia="zh-CN"/>
        </w:rPr>
        <w:t>1 575 875,00</w:t>
      </w:r>
      <w:r w:rsidR="00D87C90">
        <w:rPr>
          <w:rFonts w:eastAsia="SimSun"/>
          <w:sz w:val="28"/>
          <w:szCs w:val="28"/>
          <w:lang w:eastAsia="zh-CN"/>
        </w:rPr>
        <w:t xml:space="preserve"> руб.</w:t>
      </w:r>
    </w:p>
    <w:p w:rsidR="00BB45E3" w:rsidRPr="00B33CAF" w:rsidRDefault="00BB45E3" w:rsidP="00BB45E3">
      <w:pPr>
        <w:rPr>
          <w:rFonts w:eastAsia="SimSun"/>
          <w:lang w:eastAsia="zh-CN"/>
        </w:rPr>
      </w:pPr>
    </w:p>
    <w:p w:rsidR="00BB45E3" w:rsidRPr="00B33CAF" w:rsidRDefault="00BB45E3" w:rsidP="00BB45E3">
      <w:pPr>
        <w:rPr>
          <w:rFonts w:eastAsia="SimSun"/>
          <w:lang w:eastAsia="zh-CN"/>
        </w:rPr>
      </w:pPr>
    </w:p>
    <w:p w:rsidR="00BB45E3" w:rsidRDefault="00BB45E3" w:rsidP="00BB45E3">
      <w:pPr>
        <w:rPr>
          <w:rFonts w:eastAsia="SimSun"/>
          <w:spacing w:val="-1"/>
          <w:lang w:eastAsia="zh-CN"/>
        </w:rPr>
      </w:pPr>
    </w:p>
    <w:p w:rsidR="00BB45E3" w:rsidRDefault="00BB45E3" w:rsidP="00BB45E3">
      <w:pPr>
        <w:rPr>
          <w:rFonts w:eastAsia="SimSun"/>
          <w:spacing w:val="-1"/>
          <w:lang w:eastAsia="zh-CN"/>
        </w:rPr>
      </w:pPr>
    </w:p>
    <w:p w:rsidR="00BB45E3" w:rsidRDefault="00BB45E3" w:rsidP="00BB45E3">
      <w:pPr>
        <w:rPr>
          <w:rFonts w:eastAsia="SimSun"/>
          <w:spacing w:val="-1"/>
          <w:lang w:eastAsia="zh-CN"/>
        </w:rPr>
      </w:pPr>
    </w:p>
    <w:p w:rsidR="00BB45E3" w:rsidRDefault="00BB45E3" w:rsidP="00BB45E3">
      <w:pPr>
        <w:rPr>
          <w:rFonts w:eastAsia="SimSun"/>
          <w:spacing w:val="-1"/>
          <w:lang w:eastAsia="zh-CN"/>
        </w:rPr>
      </w:pPr>
    </w:p>
    <w:p w:rsidR="00BB45E3" w:rsidRDefault="00BB45E3" w:rsidP="00BB45E3">
      <w:pPr>
        <w:rPr>
          <w:rFonts w:eastAsia="SimSun"/>
          <w:spacing w:val="-1"/>
          <w:lang w:eastAsia="zh-CN"/>
        </w:rPr>
      </w:pPr>
    </w:p>
    <w:p w:rsidR="00BB45E3" w:rsidRPr="00F03BFD" w:rsidRDefault="00BB45E3" w:rsidP="00BB45E3">
      <w:pPr>
        <w:jc w:val="center"/>
        <w:rPr>
          <w:sz w:val="28"/>
          <w:szCs w:val="28"/>
        </w:rPr>
      </w:pPr>
      <w:r w:rsidRPr="00F03BFD">
        <w:rPr>
          <w:sz w:val="28"/>
          <w:szCs w:val="28"/>
        </w:rPr>
        <w:t>Хабаровский край, Хабаровский район, с. Ильинка</w:t>
      </w:r>
    </w:p>
    <w:p w:rsidR="00BB45E3" w:rsidRPr="00F03BFD" w:rsidRDefault="00BB45E3" w:rsidP="00BB45E3">
      <w:pPr>
        <w:jc w:val="center"/>
        <w:rPr>
          <w:sz w:val="28"/>
          <w:szCs w:val="28"/>
        </w:rPr>
      </w:pPr>
    </w:p>
    <w:p w:rsidR="00BB45E3" w:rsidRDefault="00BB45E3" w:rsidP="00BB45E3">
      <w:pPr>
        <w:spacing w:after="200" w:line="276" w:lineRule="auto"/>
        <w:jc w:val="center"/>
        <w:rPr>
          <w:sz w:val="28"/>
          <w:szCs w:val="28"/>
        </w:rPr>
      </w:pPr>
      <w:r w:rsidRPr="00F03BFD">
        <w:rPr>
          <w:sz w:val="28"/>
          <w:szCs w:val="28"/>
        </w:rPr>
        <w:t>20</w:t>
      </w:r>
      <w:r>
        <w:rPr>
          <w:sz w:val="28"/>
          <w:szCs w:val="28"/>
        </w:rPr>
        <w:t>22</w:t>
      </w:r>
      <w:r w:rsidRPr="00F03BFD">
        <w:rPr>
          <w:sz w:val="28"/>
          <w:szCs w:val="28"/>
        </w:rPr>
        <w:t xml:space="preserve"> г.</w:t>
      </w:r>
    </w:p>
    <w:p w:rsidR="00BB45E3" w:rsidRPr="008F60EA" w:rsidRDefault="00BB45E3" w:rsidP="00BB45E3">
      <w:pPr>
        <w:jc w:val="center"/>
        <w:rPr>
          <w:sz w:val="28"/>
          <w:szCs w:val="28"/>
        </w:rPr>
      </w:pPr>
      <w:r w:rsidRPr="00B33CAF">
        <w:rPr>
          <w:rFonts w:eastAsia="SimSun"/>
          <w:spacing w:val="-1"/>
          <w:lang w:eastAsia="zh-CN"/>
        </w:rPr>
        <w:t>Документацию подготовила  _______________________ /</w:t>
      </w:r>
      <w:r w:rsidRPr="00B33CAF">
        <w:rPr>
          <w:rFonts w:eastAsia="SimSun"/>
          <w:noProof/>
          <w:spacing w:val="-1"/>
          <w:lang w:eastAsia="zh-CN"/>
        </w:rPr>
        <w:t>Е.А. Кожевникова</w:t>
      </w:r>
      <w:r w:rsidRPr="00B33CAF">
        <w:rPr>
          <w:rFonts w:eastAsia="SimSun"/>
          <w:spacing w:val="-1"/>
          <w:lang w:eastAsia="zh-CN"/>
        </w:rPr>
        <w:t>/</w:t>
      </w:r>
    </w:p>
    <w:p w:rsidR="003C7EC9" w:rsidRDefault="003C7EC9">
      <w:pPr>
        <w:spacing w:line="200" w:lineRule="exact"/>
        <w:rPr>
          <w:sz w:val="24"/>
          <w:szCs w:val="24"/>
        </w:rPr>
      </w:pPr>
    </w:p>
    <w:p w:rsidR="003C7EC9" w:rsidRDefault="00523324">
      <w:pPr>
        <w:ind w:right="20"/>
        <w:jc w:val="center"/>
        <w:rPr>
          <w:sz w:val="20"/>
          <w:szCs w:val="20"/>
        </w:rPr>
      </w:pPr>
      <w:r>
        <w:rPr>
          <w:rFonts w:eastAsia="Times New Roman"/>
          <w:b/>
          <w:bCs/>
          <w:sz w:val="24"/>
          <w:szCs w:val="24"/>
        </w:rPr>
        <w:lastRenderedPageBreak/>
        <w:t>Оглавление</w:t>
      </w:r>
    </w:p>
    <w:p w:rsidR="003C7EC9" w:rsidRDefault="003C7EC9">
      <w:pPr>
        <w:spacing w:line="225" w:lineRule="exact"/>
        <w:rPr>
          <w:sz w:val="20"/>
          <w:szCs w:val="20"/>
        </w:rPr>
      </w:pPr>
    </w:p>
    <w:tbl>
      <w:tblPr>
        <w:tblW w:w="0" w:type="auto"/>
        <w:tblInd w:w="10" w:type="dxa"/>
        <w:tblLayout w:type="fixed"/>
        <w:tblCellMar>
          <w:left w:w="0" w:type="dxa"/>
          <w:right w:w="0" w:type="dxa"/>
        </w:tblCellMar>
        <w:tblLook w:val="04A0"/>
      </w:tblPr>
      <w:tblGrid>
        <w:gridCol w:w="720"/>
        <w:gridCol w:w="7580"/>
        <w:gridCol w:w="1900"/>
        <w:gridCol w:w="30"/>
      </w:tblGrid>
      <w:tr w:rsidR="003C7EC9">
        <w:trPr>
          <w:trHeight w:val="276"/>
        </w:trPr>
        <w:tc>
          <w:tcPr>
            <w:tcW w:w="720" w:type="dxa"/>
            <w:tcBorders>
              <w:top w:val="single" w:sz="8" w:space="0" w:color="auto"/>
              <w:left w:val="single" w:sz="8" w:space="0" w:color="auto"/>
              <w:right w:val="single" w:sz="8" w:space="0" w:color="auto"/>
            </w:tcBorders>
            <w:vAlign w:val="bottom"/>
          </w:tcPr>
          <w:p w:rsidR="003C7EC9" w:rsidRDefault="00523324">
            <w:pPr>
              <w:jc w:val="center"/>
              <w:rPr>
                <w:sz w:val="20"/>
                <w:szCs w:val="20"/>
              </w:rPr>
            </w:pPr>
            <w:r>
              <w:rPr>
                <w:rFonts w:eastAsia="Times New Roman"/>
                <w:w w:val="95"/>
                <w:sz w:val="24"/>
                <w:szCs w:val="24"/>
              </w:rPr>
              <w:t>№</w:t>
            </w:r>
          </w:p>
        </w:tc>
        <w:tc>
          <w:tcPr>
            <w:tcW w:w="7580" w:type="dxa"/>
            <w:vMerge w:val="restart"/>
            <w:tcBorders>
              <w:top w:val="single" w:sz="8" w:space="0" w:color="auto"/>
              <w:right w:val="single" w:sz="8" w:space="0" w:color="auto"/>
            </w:tcBorders>
            <w:vAlign w:val="bottom"/>
          </w:tcPr>
          <w:p w:rsidR="003C7EC9" w:rsidRDefault="00523324">
            <w:pPr>
              <w:ind w:left="2760"/>
              <w:rPr>
                <w:sz w:val="20"/>
                <w:szCs w:val="20"/>
              </w:rPr>
            </w:pPr>
            <w:r>
              <w:rPr>
                <w:rFonts w:eastAsia="Times New Roman"/>
                <w:sz w:val="24"/>
                <w:szCs w:val="24"/>
              </w:rPr>
              <w:t>Разделы извещения</w:t>
            </w:r>
          </w:p>
        </w:tc>
        <w:tc>
          <w:tcPr>
            <w:tcW w:w="1900" w:type="dxa"/>
            <w:vMerge w:val="restart"/>
            <w:tcBorders>
              <w:top w:val="single" w:sz="8" w:space="0" w:color="auto"/>
              <w:right w:val="single" w:sz="8" w:space="0" w:color="auto"/>
            </w:tcBorders>
            <w:vAlign w:val="bottom"/>
          </w:tcPr>
          <w:p w:rsidR="003C7EC9" w:rsidRDefault="00523324">
            <w:pPr>
              <w:jc w:val="center"/>
              <w:rPr>
                <w:sz w:val="20"/>
                <w:szCs w:val="20"/>
              </w:rPr>
            </w:pPr>
            <w:r>
              <w:rPr>
                <w:rFonts w:eastAsia="Times New Roman"/>
                <w:sz w:val="24"/>
                <w:szCs w:val="24"/>
              </w:rPr>
              <w:t>Страницы</w:t>
            </w:r>
          </w:p>
        </w:tc>
        <w:tc>
          <w:tcPr>
            <w:tcW w:w="0" w:type="dxa"/>
            <w:vAlign w:val="bottom"/>
          </w:tcPr>
          <w:p w:rsidR="003C7EC9" w:rsidRDefault="003C7EC9">
            <w:pPr>
              <w:rPr>
                <w:sz w:val="1"/>
                <w:szCs w:val="1"/>
              </w:rPr>
            </w:pPr>
          </w:p>
        </w:tc>
      </w:tr>
      <w:tr w:rsidR="003C7EC9">
        <w:trPr>
          <w:trHeight w:val="139"/>
        </w:trPr>
        <w:tc>
          <w:tcPr>
            <w:tcW w:w="720" w:type="dxa"/>
            <w:vMerge w:val="restart"/>
            <w:tcBorders>
              <w:left w:val="single" w:sz="8" w:space="0" w:color="auto"/>
              <w:right w:val="single" w:sz="8" w:space="0" w:color="auto"/>
            </w:tcBorders>
            <w:vAlign w:val="bottom"/>
          </w:tcPr>
          <w:p w:rsidR="003C7EC9" w:rsidRDefault="00523324">
            <w:pPr>
              <w:jc w:val="center"/>
              <w:rPr>
                <w:sz w:val="20"/>
                <w:szCs w:val="20"/>
              </w:rPr>
            </w:pPr>
            <w:r>
              <w:rPr>
                <w:rFonts w:eastAsia="Times New Roman"/>
                <w:sz w:val="24"/>
                <w:szCs w:val="24"/>
              </w:rPr>
              <w:t>п/п</w:t>
            </w:r>
          </w:p>
        </w:tc>
        <w:tc>
          <w:tcPr>
            <w:tcW w:w="7580" w:type="dxa"/>
            <w:vMerge/>
            <w:tcBorders>
              <w:right w:val="single" w:sz="8" w:space="0" w:color="auto"/>
            </w:tcBorders>
            <w:vAlign w:val="bottom"/>
          </w:tcPr>
          <w:p w:rsidR="003C7EC9" w:rsidRDefault="003C7EC9">
            <w:pPr>
              <w:rPr>
                <w:sz w:val="12"/>
                <w:szCs w:val="12"/>
              </w:rPr>
            </w:pPr>
          </w:p>
        </w:tc>
        <w:tc>
          <w:tcPr>
            <w:tcW w:w="1900" w:type="dxa"/>
            <w:vMerge/>
            <w:tcBorders>
              <w:right w:val="single" w:sz="8" w:space="0" w:color="auto"/>
            </w:tcBorders>
            <w:vAlign w:val="bottom"/>
          </w:tcPr>
          <w:p w:rsidR="003C7EC9" w:rsidRDefault="003C7EC9">
            <w:pPr>
              <w:rPr>
                <w:sz w:val="12"/>
                <w:szCs w:val="12"/>
              </w:rPr>
            </w:pPr>
          </w:p>
        </w:tc>
        <w:tc>
          <w:tcPr>
            <w:tcW w:w="0" w:type="dxa"/>
            <w:vAlign w:val="bottom"/>
          </w:tcPr>
          <w:p w:rsidR="003C7EC9" w:rsidRDefault="003C7EC9">
            <w:pPr>
              <w:rPr>
                <w:sz w:val="1"/>
                <w:szCs w:val="1"/>
              </w:rPr>
            </w:pPr>
          </w:p>
        </w:tc>
      </w:tr>
      <w:tr w:rsidR="003C7EC9">
        <w:trPr>
          <w:trHeight w:val="142"/>
        </w:trPr>
        <w:tc>
          <w:tcPr>
            <w:tcW w:w="720" w:type="dxa"/>
            <w:vMerge/>
            <w:tcBorders>
              <w:left w:val="single" w:sz="8" w:space="0" w:color="auto"/>
              <w:bottom w:val="single" w:sz="8" w:space="0" w:color="auto"/>
              <w:right w:val="single" w:sz="8" w:space="0" w:color="auto"/>
            </w:tcBorders>
            <w:vAlign w:val="bottom"/>
          </w:tcPr>
          <w:p w:rsidR="003C7EC9" w:rsidRDefault="003C7EC9">
            <w:pPr>
              <w:rPr>
                <w:sz w:val="12"/>
                <w:szCs w:val="12"/>
              </w:rPr>
            </w:pPr>
          </w:p>
        </w:tc>
        <w:tc>
          <w:tcPr>
            <w:tcW w:w="7580" w:type="dxa"/>
            <w:tcBorders>
              <w:bottom w:val="single" w:sz="8" w:space="0" w:color="auto"/>
              <w:right w:val="single" w:sz="8" w:space="0" w:color="auto"/>
            </w:tcBorders>
            <w:vAlign w:val="bottom"/>
          </w:tcPr>
          <w:p w:rsidR="003C7EC9" w:rsidRDefault="003C7EC9">
            <w:pPr>
              <w:rPr>
                <w:sz w:val="12"/>
                <w:szCs w:val="12"/>
              </w:rPr>
            </w:pPr>
          </w:p>
        </w:tc>
        <w:tc>
          <w:tcPr>
            <w:tcW w:w="1900" w:type="dxa"/>
            <w:tcBorders>
              <w:bottom w:val="single" w:sz="8" w:space="0" w:color="auto"/>
              <w:right w:val="single" w:sz="8" w:space="0" w:color="auto"/>
            </w:tcBorders>
            <w:vAlign w:val="bottom"/>
          </w:tcPr>
          <w:p w:rsidR="003C7EC9" w:rsidRDefault="003C7EC9">
            <w:pPr>
              <w:rPr>
                <w:sz w:val="12"/>
                <w:szCs w:val="12"/>
              </w:rPr>
            </w:pPr>
          </w:p>
        </w:tc>
        <w:tc>
          <w:tcPr>
            <w:tcW w:w="0" w:type="dxa"/>
            <w:vAlign w:val="bottom"/>
          </w:tcPr>
          <w:p w:rsidR="003C7EC9" w:rsidRDefault="003C7EC9">
            <w:pPr>
              <w:rPr>
                <w:sz w:val="1"/>
                <w:szCs w:val="1"/>
              </w:rPr>
            </w:pPr>
          </w:p>
        </w:tc>
      </w:tr>
      <w:tr w:rsidR="003C7EC9">
        <w:trPr>
          <w:trHeight w:val="266"/>
        </w:trPr>
        <w:tc>
          <w:tcPr>
            <w:tcW w:w="720" w:type="dxa"/>
            <w:tcBorders>
              <w:left w:val="single" w:sz="8" w:space="0" w:color="auto"/>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1.</w:t>
            </w:r>
          </w:p>
        </w:tc>
        <w:tc>
          <w:tcPr>
            <w:tcW w:w="7580" w:type="dxa"/>
            <w:tcBorders>
              <w:bottom w:val="single" w:sz="8" w:space="0" w:color="auto"/>
              <w:right w:val="single" w:sz="8" w:space="0" w:color="auto"/>
            </w:tcBorders>
            <w:vAlign w:val="bottom"/>
          </w:tcPr>
          <w:p w:rsidR="003C7EC9" w:rsidRDefault="00523324">
            <w:pPr>
              <w:spacing w:line="264" w:lineRule="exact"/>
              <w:ind w:left="80"/>
              <w:rPr>
                <w:sz w:val="20"/>
                <w:szCs w:val="20"/>
              </w:rPr>
            </w:pPr>
            <w:r>
              <w:rPr>
                <w:rFonts w:eastAsia="Times New Roman"/>
                <w:sz w:val="24"/>
                <w:szCs w:val="24"/>
              </w:rPr>
              <w:t>Основные термины и определения</w:t>
            </w:r>
          </w:p>
        </w:tc>
        <w:tc>
          <w:tcPr>
            <w:tcW w:w="1900" w:type="dxa"/>
            <w:tcBorders>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3-4</w:t>
            </w:r>
          </w:p>
        </w:tc>
        <w:tc>
          <w:tcPr>
            <w:tcW w:w="0" w:type="dxa"/>
            <w:vAlign w:val="bottom"/>
          </w:tcPr>
          <w:p w:rsidR="003C7EC9" w:rsidRDefault="003C7EC9">
            <w:pPr>
              <w:rPr>
                <w:sz w:val="1"/>
                <w:szCs w:val="1"/>
              </w:rPr>
            </w:pPr>
          </w:p>
        </w:tc>
      </w:tr>
      <w:tr w:rsidR="003C7EC9">
        <w:trPr>
          <w:trHeight w:val="266"/>
        </w:trPr>
        <w:tc>
          <w:tcPr>
            <w:tcW w:w="720" w:type="dxa"/>
            <w:tcBorders>
              <w:left w:val="single" w:sz="8" w:space="0" w:color="auto"/>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2.</w:t>
            </w:r>
          </w:p>
        </w:tc>
        <w:tc>
          <w:tcPr>
            <w:tcW w:w="7580" w:type="dxa"/>
            <w:tcBorders>
              <w:bottom w:val="single" w:sz="8" w:space="0" w:color="auto"/>
              <w:right w:val="single" w:sz="8" w:space="0" w:color="auto"/>
            </w:tcBorders>
            <w:vAlign w:val="bottom"/>
          </w:tcPr>
          <w:p w:rsidR="003C7EC9" w:rsidRDefault="00523324" w:rsidP="00BB45E3">
            <w:pPr>
              <w:spacing w:line="264" w:lineRule="exact"/>
              <w:ind w:left="80"/>
              <w:rPr>
                <w:sz w:val="20"/>
                <w:szCs w:val="20"/>
              </w:rPr>
            </w:pPr>
            <w:r>
              <w:rPr>
                <w:rFonts w:eastAsia="Times New Roman"/>
                <w:sz w:val="24"/>
                <w:szCs w:val="24"/>
              </w:rPr>
              <w:t xml:space="preserve">Сведения об объекте </w:t>
            </w:r>
            <w:r w:rsidR="00BB45E3">
              <w:rPr>
                <w:rFonts w:eastAsia="Times New Roman"/>
                <w:sz w:val="24"/>
                <w:szCs w:val="24"/>
              </w:rPr>
              <w:t>продажи</w:t>
            </w:r>
          </w:p>
        </w:tc>
        <w:tc>
          <w:tcPr>
            <w:tcW w:w="1900" w:type="dxa"/>
            <w:tcBorders>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4-5</w:t>
            </w:r>
          </w:p>
        </w:tc>
        <w:tc>
          <w:tcPr>
            <w:tcW w:w="0" w:type="dxa"/>
            <w:vAlign w:val="bottom"/>
          </w:tcPr>
          <w:p w:rsidR="003C7EC9" w:rsidRDefault="003C7EC9">
            <w:pPr>
              <w:rPr>
                <w:sz w:val="1"/>
                <w:szCs w:val="1"/>
              </w:rPr>
            </w:pPr>
          </w:p>
        </w:tc>
      </w:tr>
      <w:tr w:rsidR="003C7EC9">
        <w:trPr>
          <w:trHeight w:val="267"/>
        </w:trPr>
        <w:tc>
          <w:tcPr>
            <w:tcW w:w="720" w:type="dxa"/>
            <w:tcBorders>
              <w:left w:val="single" w:sz="8" w:space="0" w:color="auto"/>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3.</w:t>
            </w:r>
          </w:p>
        </w:tc>
        <w:tc>
          <w:tcPr>
            <w:tcW w:w="7580" w:type="dxa"/>
            <w:tcBorders>
              <w:bottom w:val="single" w:sz="8" w:space="0" w:color="auto"/>
              <w:right w:val="single" w:sz="8" w:space="0" w:color="auto"/>
            </w:tcBorders>
            <w:vAlign w:val="bottom"/>
          </w:tcPr>
          <w:p w:rsidR="003C7EC9" w:rsidRDefault="00523324">
            <w:pPr>
              <w:spacing w:line="264" w:lineRule="exact"/>
              <w:ind w:left="80"/>
              <w:rPr>
                <w:sz w:val="20"/>
                <w:szCs w:val="20"/>
              </w:rPr>
            </w:pPr>
            <w:r>
              <w:rPr>
                <w:rFonts w:eastAsia="Times New Roman"/>
                <w:sz w:val="24"/>
                <w:szCs w:val="24"/>
              </w:rPr>
              <w:t>Порядок регистрации на электронной площадке</w:t>
            </w:r>
          </w:p>
        </w:tc>
        <w:tc>
          <w:tcPr>
            <w:tcW w:w="1900" w:type="dxa"/>
            <w:tcBorders>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5</w:t>
            </w:r>
          </w:p>
        </w:tc>
        <w:tc>
          <w:tcPr>
            <w:tcW w:w="0" w:type="dxa"/>
            <w:vAlign w:val="bottom"/>
          </w:tcPr>
          <w:p w:rsidR="003C7EC9" w:rsidRDefault="003C7EC9">
            <w:pPr>
              <w:rPr>
                <w:sz w:val="1"/>
                <w:szCs w:val="1"/>
              </w:rPr>
            </w:pPr>
          </w:p>
        </w:tc>
      </w:tr>
      <w:tr w:rsidR="003C7EC9">
        <w:trPr>
          <w:trHeight w:val="267"/>
        </w:trPr>
        <w:tc>
          <w:tcPr>
            <w:tcW w:w="720" w:type="dxa"/>
            <w:tcBorders>
              <w:left w:val="single" w:sz="8" w:space="0" w:color="auto"/>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4.</w:t>
            </w:r>
          </w:p>
        </w:tc>
        <w:tc>
          <w:tcPr>
            <w:tcW w:w="7580" w:type="dxa"/>
            <w:tcBorders>
              <w:bottom w:val="single" w:sz="8" w:space="0" w:color="auto"/>
              <w:right w:val="single" w:sz="8" w:space="0" w:color="auto"/>
            </w:tcBorders>
            <w:vAlign w:val="bottom"/>
          </w:tcPr>
          <w:p w:rsidR="003C7EC9" w:rsidRDefault="00523324">
            <w:pPr>
              <w:spacing w:line="264" w:lineRule="exact"/>
              <w:ind w:left="80"/>
              <w:rPr>
                <w:sz w:val="20"/>
                <w:szCs w:val="20"/>
              </w:rPr>
            </w:pPr>
            <w:r>
              <w:rPr>
                <w:rFonts w:eastAsia="Times New Roman"/>
                <w:sz w:val="24"/>
                <w:szCs w:val="24"/>
              </w:rPr>
              <w:t>Порядок и сроки ознакомления участников аукциона с документацией</w:t>
            </w:r>
          </w:p>
        </w:tc>
        <w:tc>
          <w:tcPr>
            <w:tcW w:w="1900" w:type="dxa"/>
            <w:tcBorders>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6</w:t>
            </w:r>
          </w:p>
        </w:tc>
        <w:tc>
          <w:tcPr>
            <w:tcW w:w="0" w:type="dxa"/>
            <w:vAlign w:val="bottom"/>
          </w:tcPr>
          <w:p w:rsidR="003C7EC9" w:rsidRDefault="003C7EC9">
            <w:pPr>
              <w:rPr>
                <w:sz w:val="1"/>
                <w:szCs w:val="1"/>
              </w:rPr>
            </w:pPr>
          </w:p>
        </w:tc>
      </w:tr>
      <w:tr w:rsidR="003C7EC9">
        <w:trPr>
          <w:trHeight w:val="266"/>
        </w:trPr>
        <w:tc>
          <w:tcPr>
            <w:tcW w:w="720" w:type="dxa"/>
            <w:tcBorders>
              <w:left w:val="single" w:sz="8" w:space="0" w:color="auto"/>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5.</w:t>
            </w:r>
          </w:p>
        </w:tc>
        <w:tc>
          <w:tcPr>
            <w:tcW w:w="7580" w:type="dxa"/>
            <w:tcBorders>
              <w:bottom w:val="single" w:sz="8" w:space="0" w:color="auto"/>
              <w:right w:val="single" w:sz="8" w:space="0" w:color="auto"/>
            </w:tcBorders>
            <w:vAlign w:val="bottom"/>
          </w:tcPr>
          <w:p w:rsidR="003C7EC9" w:rsidRDefault="00523324">
            <w:pPr>
              <w:spacing w:line="264" w:lineRule="exact"/>
              <w:ind w:left="80"/>
              <w:rPr>
                <w:sz w:val="20"/>
                <w:szCs w:val="20"/>
              </w:rPr>
            </w:pPr>
            <w:r>
              <w:rPr>
                <w:rFonts w:eastAsia="Times New Roman"/>
                <w:sz w:val="24"/>
                <w:szCs w:val="24"/>
              </w:rPr>
              <w:t>Сроки, время подачи заявок и проведения аукциона</w:t>
            </w:r>
          </w:p>
        </w:tc>
        <w:tc>
          <w:tcPr>
            <w:tcW w:w="1900" w:type="dxa"/>
            <w:tcBorders>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6</w:t>
            </w:r>
          </w:p>
        </w:tc>
        <w:tc>
          <w:tcPr>
            <w:tcW w:w="0" w:type="dxa"/>
            <w:vAlign w:val="bottom"/>
          </w:tcPr>
          <w:p w:rsidR="003C7EC9" w:rsidRDefault="003C7EC9">
            <w:pPr>
              <w:rPr>
                <w:sz w:val="1"/>
                <w:szCs w:val="1"/>
              </w:rPr>
            </w:pPr>
          </w:p>
        </w:tc>
      </w:tr>
      <w:tr w:rsidR="003C7EC9">
        <w:trPr>
          <w:trHeight w:val="266"/>
        </w:trPr>
        <w:tc>
          <w:tcPr>
            <w:tcW w:w="720" w:type="dxa"/>
            <w:tcBorders>
              <w:left w:val="single" w:sz="8" w:space="0" w:color="auto"/>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6.</w:t>
            </w:r>
          </w:p>
        </w:tc>
        <w:tc>
          <w:tcPr>
            <w:tcW w:w="7580" w:type="dxa"/>
            <w:tcBorders>
              <w:bottom w:val="single" w:sz="8" w:space="0" w:color="auto"/>
              <w:right w:val="single" w:sz="8" w:space="0" w:color="auto"/>
            </w:tcBorders>
            <w:vAlign w:val="bottom"/>
          </w:tcPr>
          <w:p w:rsidR="003C7EC9" w:rsidRDefault="00523324">
            <w:pPr>
              <w:spacing w:line="264" w:lineRule="exact"/>
              <w:ind w:left="80"/>
              <w:rPr>
                <w:sz w:val="20"/>
                <w:szCs w:val="20"/>
              </w:rPr>
            </w:pPr>
            <w:r>
              <w:rPr>
                <w:rFonts w:eastAsia="Times New Roman"/>
                <w:sz w:val="24"/>
                <w:szCs w:val="24"/>
              </w:rPr>
              <w:t>Перечень документов, необходимых для участия в аукционе</w:t>
            </w:r>
          </w:p>
        </w:tc>
        <w:tc>
          <w:tcPr>
            <w:tcW w:w="1900" w:type="dxa"/>
            <w:tcBorders>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7</w:t>
            </w:r>
          </w:p>
        </w:tc>
        <w:tc>
          <w:tcPr>
            <w:tcW w:w="0" w:type="dxa"/>
            <w:vAlign w:val="bottom"/>
          </w:tcPr>
          <w:p w:rsidR="003C7EC9" w:rsidRDefault="003C7EC9">
            <w:pPr>
              <w:rPr>
                <w:sz w:val="1"/>
                <w:szCs w:val="1"/>
              </w:rPr>
            </w:pPr>
          </w:p>
        </w:tc>
      </w:tr>
      <w:tr w:rsidR="003C7EC9">
        <w:trPr>
          <w:trHeight w:val="266"/>
        </w:trPr>
        <w:tc>
          <w:tcPr>
            <w:tcW w:w="720" w:type="dxa"/>
            <w:tcBorders>
              <w:left w:val="single" w:sz="8" w:space="0" w:color="auto"/>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7.</w:t>
            </w:r>
          </w:p>
        </w:tc>
        <w:tc>
          <w:tcPr>
            <w:tcW w:w="7580" w:type="dxa"/>
            <w:tcBorders>
              <w:bottom w:val="single" w:sz="8" w:space="0" w:color="auto"/>
              <w:right w:val="single" w:sz="8" w:space="0" w:color="auto"/>
            </w:tcBorders>
            <w:vAlign w:val="bottom"/>
          </w:tcPr>
          <w:p w:rsidR="003C7EC9" w:rsidRDefault="00523324">
            <w:pPr>
              <w:spacing w:line="264" w:lineRule="exact"/>
              <w:ind w:left="80"/>
              <w:rPr>
                <w:sz w:val="20"/>
                <w:szCs w:val="20"/>
              </w:rPr>
            </w:pPr>
            <w:r>
              <w:rPr>
                <w:rFonts w:eastAsia="Times New Roman"/>
                <w:sz w:val="24"/>
                <w:szCs w:val="24"/>
              </w:rPr>
              <w:t>Порядок внесения и возврата задатка</w:t>
            </w:r>
          </w:p>
        </w:tc>
        <w:tc>
          <w:tcPr>
            <w:tcW w:w="1900" w:type="dxa"/>
            <w:tcBorders>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7-8</w:t>
            </w:r>
          </w:p>
        </w:tc>
        <w:tc>
          <w:tcPr>
            <w:tcW w:w="0" w:type="dxa"/>
            <w:vAlign w:val="bottom"/>
          </w:tcPr>
          <w:p w:rsidR="003C7EC9" w:rsidRDefault="003C7EC9">
            <w:pPr>
              <w:rPr>
                <w:sz w:val="1"/>
                <w:szCs w:val="1"/>
              </w:rPr>
            </w:pPr>
          </w:p>
        </w:tc>
      </w:tr>
      <w:tr w:rsidR="003C7EC9">
        <w:trPr>
          <w:trHeight w:val="266"/>
        </w:trPr>
        <w:tc>
          <w:tcPr>
            <w:tcW w:w="720" w:type="dxa"/>
            <w:tcBorders>
              <w:left w:val="single" w:sz="8" w:space="0" w:color="auto"/>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8.</w:t>
            </w:r>
          </w:p>
        </w:tc>
        <w:tc>
          <w:tcPr>
            <w:tcW w:w="7580" w:type="dxa"/>
            <w:tcBorders>
              <w:bottom w:val="single" w:sz="8" w:space="0" w:color="auto"/>
              <w:right w:val="single" w:sz="8" w:space="0" w:color="auto"/>
            </w:tcBorders>
            <w:vAlign w:val="bottom"/>
          </w:tcPr>
          <w:p w:rsidR="003C7EC9" w:rsidRDefault="00523324">
            <w:pPr>
              <w:spacing w:line="264" w:lineRule="exact"/>
              <w:ind w:left="80"/>
              <w:rPr>
                <w:sz w:val="20"/>
                <w:szCs w:val="20"/>
              </w:rPr>
            </w:pPr>
            <w:r>
              <w:rPr>
                <w:rFonts w:eastAsia="Times New Roman"/>
                <w:sz w:val="24"/>
                <w:szCs w:val="24"/>
              </w:rPr>
              <w:t>Условия допуска и отказа в допуске к участию в аукционе</w:t>
            </w:r>
          </w:p>
        </w:tc>
        <w:tc>
          <w:tcPr>
            <w:tcW w:w="1900" w:type="dxa"/>
            <w:tcBorders>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8</w:t>
            </w:r>
          </w:p>
        </w:tc>
        <w:tc>
          <w:tcPr>
            <w:tcW w:w="0" w:type="dxa"/>
            <w:vAlign w:val="bottom"/>
          </w:tcPr>
          <w:p w:rsidR="003C7EC9" w:rsidRDefault="003C7EC9">
            <w:pPr>
              <w:rPr>
                <w:sz w:val="1"/>
                <w:szCs w:val="1"/>
              </w:rPr>
            </w:pPr>
          </w:p>
        </w:tc>
      </w:tr>
      <w:tr w:rsidR="003C7EC9">
        <w:trPr>
          <w:trHeight w:val="261"/>
        </w:trPr>
        <w:tc>
          <w:tcPr>
            <w:tcW w:w="720" w:type="dxa"/>
            <w:vMerge w:val="restart"/>
            <w:tcBorders>
              <w:left w:val="single" w:sz="8" w:space="0" w:color="auto"/>
              <w:right w:val="single" w:sz="8" w:space="0" w:color="auto"/>
            </w:tcBorders>
            <w:vAlign w:val="bottom"/>
          </w:tcPr>
          <w:p w:rsidR="003C7EC9" w:rsidRDefault="00523324">
            <w:pPr>
              <w:jc w:val="center"/>
              <w:rPr>
                <w:sz w:val="20"/>
                <w:szCs w:val="20"/>
              </w:rPr>
            </w:pPr>
            <w:r>
              <w:rPr>
                <w:rFonts w:eastAsia="Times New Roman"/>
                <w:w w:val="99"/>
                <w:sz w:val="24"/>
                <w:szCs w:val="24"/>
              </w:rPr>
              <w:t>9.</w:t>
            </w:r>
          </w:p>
        </w:tc>
        <w:tc>
          <w:tcPr>
            <w:tcW w:w="7580" w:type="dxa"/>
            <w:tcBorders>
              <w:right w:val="single" w:sz="8" w:space="0" w:color="auto"/>
            </w:tcBorders>
            <w:vAlign w:val="bottom"/>
          </w:tcPr>
          <w:p w:rsidR="003C7EC9" w:rsidRDefault="00523324">
            <w:pPr>
              <w:spacing w:line="260" w:lineRule="exact"/>
              <w:ind w:left="80"/>
              <w:rPr>
                <w:sz w:val="20"/>
                <w:szCs w:val="20"/>
              </w:rPr>
            </w:pPr>
            <w:r>
              <w:rPr>
                <w:rFonts w:eastAsia="Times New Roman"/>
                <w:sz w:val="24"/>
                <w:szCs w:val="24"/>
              </w:rPr>
              <w:t>Порядок подачи и срок отзыва заявок, порядок внесения изменений в</w:t>
            </w:r>
          </w:p>
        </w:tc>
        <w:tc>
          <w:tcPr>
            <w:tcW w:w="1900" w:type="dxa"/>
            <w:tcBorders>
              <w:right w:val="single" w:sz="8" w:space="0" w:color="auto"/>
            </w:tcBorders>
            <w:vAlign w:val="bottom"/>
          </w:tcPr>
          <w:p w:rsidR="003C7EC9" w:rsidRDefault="00523324">
            <w:pPr>
              <w:spacing w:line="260" w:lineRule="exact"/>
              <w:jc w:val="center"/>
              <w:rPr>
                <w:sz w:val="20"/>
                <w:szCs w:val="20"/>
              </w:rPr>
            </w:pPr>
            <w:r>
              <w:rPr>
                <w:rFonts w:eastAsia="Times New Roman"/>
                <w:w w:val="99"/>
                <w:sz w:val="24"/>
                <w:szCs w:val="24"/>
              </w:rPr>
              <w:t>9</w:t>
            </w:r>
          </w:p>
        </w:tc>
        <w:tc>
          <w:tcPr>
            <w:tcW w:w="0" w:type="dxa"/>
            <w:vAlign w:val="bottom"/>
          </w:tcPr>
          <w:p w:rsidR="003C7EC9" w:rsidRDefault="003C7EC9">
            <w:pPr>
              <w:rPr>
                <w:sz w:val="1"/>
                <w:szCs w:val="1"/>
              </w:rPr>
            </w:pPr>
          </w:p>
        </w:tc>
      </w:tr>
      <w:tr w:rsidR="003C7EC9">
        <w:trPr>
          <w:trHeight w:val="139"/>
        </w:trPr>
        <w:tc>
          <w:tcPr>
            <w:tcW w:w="720" w:type="dxa"/>
            <w:vMerge/>
            <w:tcBorders>
              <w:left w:val="single" w:sz="8" w:space="0" w:color="auto"/>
              <w:right w:val="single" w:sz="8" w:space="0" w:color="auto"/>
            </w:tcBorders>
            <w:vAlign w:val="bottom"/>
          </w:tcPr>
          <w:p w:rsidR="003C7EC9" w:rsidRDefault="003C7EC9">
            <w:pPr>
              <w:rPr>
                <w:sz w:val="12"/>
                <w:szCs w:val="12"/>
              </w:rPr>
            </w:pPr>
          </w:p>
        </w:tc>
        <w:tc>
          <w:tcPr>
            <w:tcW w:w="7580" w:type="dxa"/>
            <w:vMerge w:val="restart"/>
            <w:tcBorders>
              <w:right w:val="single" w:sz="8" w:space="0" w:color="auto"/>
            </w:tcBorders>
            <w:vAlign w:val="bottom"/>
          </w:tcPr>
          <w:p w:rsidR="003C7EC9" w:rsidRDefault="00523324">
            <w:pPr>
              <w:ind w:left="80"/>
              <w:rPr>
                <w:sz w:val="20"/>
                <w:szCs w:val="20"/>
              </w:rPr>
            </w:pPr>
            <w:r>
              <w:rPr>
                <w:rFonts w:eastAsia="Times New Roman"/>
                <w:sz w:val="24"/>
                <w:szCs w:val="24"/>
              </w:rPr>
              <w:t>заявку</w:t>
            </w:r>
          </w:p>
        </w:tc>
        <w:tc>
          <w:tcPr>
            <w:tcW w:w="1900" w:type="dxa"/>
            <w:tcBorders>
              <w:right w:val="single" w:sz="8" w:space="0" w:color="auto"/>
            </w:tcBorders>
            <w:vAlign w:val="bottom"/>
          </w:tcPr>
          <w:p w:rsidR="003C7EC9" w:rsidRDefault="003C7EC9">
            <w:pPr>
              <w:rPr>
                <w:sz w:val="12"/>
                <w:szCs w:val="12"/>
              </w:rPr>
            </w:pPr>
          </w:p>
        </w:tc>
        <w:tc>
          <w:tcPr>
            <w:tcW w:w="0" w:type="dxa"/>
            <w:vAlign w:val="bottom"/>
          </w:tcPr>
          <w:p w:rsidR="003C7EC9" w:rsidRDefault="003C7EC9">
            <w:pPr>
              <w:rPr>
                <w:sz w:val="1"/>
                <w:szCs w:val="1"/>
              </w:rPr>
            </w:pPr>
          </w:p>
        </w:tc>
      </w:tr>
      <w:tr w:rsidR="003C7EC9">
        <w:trPr>
          <w:trHeight w:val="142"/>
        </w:trPr>
        <w:tc>
          <w:tcPr>
            <w:tcW w:w="720" w:type="dxa"/>
            <w:tcBorders>
              <w:left w:val="single" w:sz="8" w:space="0" w:color="auto"/>
              <w:bottom w:val="single" w:sz="8" w:space="0" w:color="auto"/>
              <w:right w:val="single" w:sz="8" w:space="0" w:color="auto"/>
            </w:tcBorders>
            <w:vAlign w:val="bottom"/>
          </w:tcPr>
          <w:p w:rsidR="003C7EC9" w:rsidRDefault="003C7EC9">
            <w:pPr>
              <w:rPr>
                <w:sz w:val="12"/>
                <w:szCs w:val="12"/>
              </w:rPr>
            </w:pPr>
          </w:p>
        </w:tc>
        <w:tc>
          <w:tcPr>
            <w:tcW w:w="7580" w:type="dxa"/>
            <w:vMerge/>
            <w:tcBorders>
              <w:bottom w:val="single" w:sz="8" w:space="0" w:color="auto"/>
              <w:right w:val="single" w:sz="8" w:space="0" w:color="auto"/>
            </w:tcBorders>
            <w:vAlign w:val="bottom"/>
          </w:tcPr>
          <w:p w:rsidR="003C7EC9" w:rsidRDefault="003C7EC9">
            <w:pPr>
              <w:rPr>
                <w:sz w:val="12"/>
                <w:szCs w:val="12"/>
              </w:rPr>
            </w:pPr>
          </w:p>
        </w:tc>
        <w:tc>
          <w:tcPr>
            <w:tcW w:w="1900" w:type="dxa"/>
            <w:tcBorders>
              <w:bottom w:val="single" w:sz="8" w:space="0" w:color="auto"/>
              <w:right w:val="single" w:sz="8" w:space="0" w:color="auto"/>
            </w:tcBorders>
            <w:vAlign w:val="bottom"/>
          </w:tcPr>
          <w:p w:rsidR="003C7EC9" w:rsidRDefault="003C7EC9">
            <w:pPr>
              <w:rPr>
                <w:sz w:val="12"/>
                <w:szCs w:val="12"/>
              </w:rPr>
            </w:pPr>
          </w:p>
        </w:tc>
        <w:tc>
          <w:tcPr>
            <w:tcW w:w="0" w:type="dxa"/>
            <w:vAlign w:val="bottom"/>
          </w:tcPr>
          <w:p w:rsidR="003C7EC9" w:rsidRDefault="003C7EC9">
            <w:pPr>
              <w:rPr>
                <w:sz w:val="1"/>
                <w:szCs w:val="1"/>
              </w:rPr>
            </w:pPr>
          </w:p>
        </w:tc>
      </w:tr>
      <w:tr w:rsidR="003C7EC9">
        <w:trPr>
          <w:trHeight w:val="269"/>
        </w:trPr>
        <w:tc>
          <w:tcPr>
            <w:tcW w:w="720" w:type="dxa"/>
            <w:tcBorders>
              <w:left w:val="single" w:sz="8" w:space="0" w:color="auto"/>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10.</w:t>
            </w:r>
          </w:p>
        </w:tc>
        <w:tc>
          <w:tcPr>
            <w:tcW w:w="7580" w:type="dxa"/>
            <w:tcBorders>
              <w:bottom w:val="single" w:sz="8" w:space="0" w:color="auto"/>
              <w:right w:val="single" w:sz="8" w:space="0" w:color="auto"/>
            </w:tcBorders>
            <w:vAlign w:val="bottom"/>
          </w:tcPr>
          <w:p w:rsidR="003C7EC9" w:rsidRDefault="00523324">
            <w:pPr>
              <w:spacing w:line="264" w:lineRule="exact"/>
              <w:ind w:left="80"/>
              <w:rPr>
                <w:sz w:val="20"/>
                <w:szCs w:val="20"/>
              </w:rPr>
            </w:pPr>
            <w:r>
              <w:rPr>
                <w:rFonts w:eastAsia="Times New Roman"/>
                <w:sz w:val="24"/>
                <w:szCs w:val="24"/>
              </w:rPr>
              <w:t>Рассмотрение заявок</w:t>
            </w:r>
          </w:p>
        </w:tc>
        <w:tc>
          <w:tcPr>
            <w:tcW w:w="1900" w:type="dxa"/>
            <w:tcBorders>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9</w:t>
            </w:r>
          </w:p>
        </w:tc>
        <w:tc>
          <w:tcPr>
            <w:tcW w:w="0" w:type="dxa"/>
            <w:vAlign w:val="bottom"/>
          </w:tcPr>
          <w:p w:rsidR="003C7EC9" w:rsidRDefault="003C7EC9">
            <w:pPr>
              <w:rPr>
                <w:sz w:val="1"/>
                <w:szCs w:val="1"/>
              </w:rPr>
            </w:pPr>
          </w:p>
        </w:tc>
      </w:tr>
      <w:tr w:rsidR="003C7EC9">
        <w:trPr>
          <w:trHeight w:val="266"/>
        </w:trPr>
        <w:tc>
          <w:tcPr>
            <w:tcW w:w="720" w:type="dxa"/>
            <w:tcBorders>
              <w:left w:val="single" w:sz="8" w:space="0" w:color="auto"/>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11.</w:t>
            </w:r>
          </w:p>
        </w:tc>
        <w:tc>
          <w:tcPr>
            <w:tcW w:w="7580" w:type="dxa"/>
            <w:tcBorders>
              <w:bottom w:val="single" w:sz="8" w:space="0" w:color="auto"/>
              <w:right w:val="single" w:sz="8" w:space="0" w:color="auto"/>
            </w:tcBorders>
            <w:vAlign w:val="bottom"/>
          </w:tcPr>
          <w:p w:rsidR="003C7EC9" w:rsidRDefault="00523324">
            <w:pPr>
              <w:spacing w:line="264" w:lineRule="exact"/>
              <w:ind w:left="80"/>
              <w:rPr>
                <w:sz w:val="20"/>
                <w:szCs w:val="20"/>
              </w:rPr>
            </w:pPr>
            <w:r>
              <w:rPr>
                <w:rFonts w:eastAsia="Times New Roman"/>
                <w:sz w:val="24"/>
                <w:szCs w:val="24"/>
              </w:rPr>
              <w:t>Порядок проведения аукциона</w:t>
            </w:r>
          </w:p>
        </w:tc>
        <w:tc>
          <w:tcPr>
            <w:tcW w:w="1900" w:type="dxa"/>
            <w:tcBorders>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10</w:t>
            </w:r>
          </w:p>
        </w:tc>
        <w:tc>
          <w:tcPr>
            <w:tcW w:w="0" w:type="dxa"/>
            <w:vAlign w:val="bottom"/>
          </w:tcPr>
          <w:p w:rsidR="003C7EC9" w:rsidRDefault="003C7EC9">
            <w:pPr>
              <w:rPr>
                <w:sz w:val="1"/>
                <w:szCs w:val="1"/>
              </w:rPr>
            </w:pPr>
          </w:p>
        </w:tc>
      </w:tr>
      <w:tr w:rsidR="003C7EC9">
        <w:trPr>
          <w:trHeight w:val="266"/>
        </w:trPr>
        <w:tc>
          <w:tcPr>
            <w:tcW w:w="720" w:type="dxa"/>
            <w:tcBorders>
              <w:left w:val="single" w:sz="8" w:space="0" w:color="auto"/>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12.</w:t>
            </w:r>
          </w:p>
        </w:tc>
        <w:tc>
          <w:tcPr>
            <w:tcW w:w="7580" w:type="dxa"/>
            <w:tcBorders>
              <w:bottom w:val="single" w:sz="8" w:space="0" w:color="auto"/>
              <w:right w:val="single" w:sz="8" w:space="0" w:color="auto"/>
            </w:tcBorders>
            <w:vAlign w:val="bottom"/>
          </w:tcPr>
          <w:p w:rsidR="003C7EC9" w:rsidRDefault="00523324">
            <w:pPr>
              <w:spacing w:line="264" w:lineRule="exact"/>
              <w:ind w:left="80"/>
              <w:rPr>
                <w:sz w:val="20"/>
                <w:szCs w:val="20"/>
              </w:rPr>
            </w:pPr>
            <w:r>
              <w:rPr>
                <w:rFonts w:eastAsia="Times New Roman"/>
                <w:sz w:val="24"/>
                <w:szCs w:val="24"/>
              </w:rPr>
              <w:t>Срок заключения договора купли-продажи</w:t>
            </w:r>
          </w:p>
        </w:tc>
        <w:tc>
          <w:tcPr>
            <w:tcW w:w="1900" w:type="dxa"/>
            <w:tcBorders>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11-12</w:t>
            </w:r>
          </w:p>
        </w:tc>
        <w:tc>
          <w:tcPr>
            <w:tcW w:w="0" w:type="dxa"/>
            <w:vAlign w:val="bottom"/>
          </w:tcPr>
          <w:p w:rsidR="003C7EC9" w:rsidRDefault="003C7EC9">
            <w:pPr>
              <w:rPr>
                <w:sz w:val="1"/>
                <w:szCs w:val="1"/>
              </w:rPr>
            </w:pPr>
          </w:p>
        </w:tc>
      </w:tr>
      <w:tr w:rsidR="003C7EC9">
        <w:trPr>
          <w:trHeight w:val="266"/>
        </w:trPr>
        <w:tc>
          <w:tcPr>
            <w:tcW w:w="720" w:type="dxa"/>
            <w:tcBorders>
              <w:left w:val="single" w:sz="8" w:space="0" w:color="auto"/>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13.</w:t>
            </w:r>
          </w:p>
        </w:tc>
        <w:tc>
          <w:tcPr>
            <w:tcW w:w="7580" w:type="dxa"/>
            <w:tcBorders>
              <w:bottom w:val="single" w:sz="8" w:space="0" w:color="auto"/>
              <w:right w:val="single" w:sz="8" w:space="0" w:color="auto"/>
            </w:tcBorders>
            <w:vAlign w:val="bottom"/>
          </w:tcPr>
          <w:p w:rsidR="003C7EC9" w:rsidRDefault="00523324">
            <w:pPr>
              <w:spacing w:line="264" w:lineRule="exact"/>
              <w:ind w:left="80"/>
              <w:rPr>
                <w:sz w:val="20"/>
                <w:szCs w:val="20"/>
              </w:rPr>
            </w:pPr>
            <w:r>
              <w:rPr>
                <w:rFonts w:eastAsia="Times New Roman"/>
                <w:sz w:val="24"/>
                <w:szCs w:val="24"/>
              </w:rPr>
              <w:t>Способы и сроки оплаты приобретаемого имущества</w:t>
            </w:r>
          </w:p>
        </w:tc>
        <w:tc>
          <w:tcPr>
            <w:tcW w:w="1900" w:type="dxa"/>
            <w:tcBorders>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12</w:t>
            </w:r>
          </w:p>
        </w:tc>
        <w:tc>
          <w:tcPr>
            <w:tcW w:w="0" w:type="dxa"/>
            <w:vAlign w:val="bottom"/>
          </w:tcPr>
          <w:p w:rsidR="003C7EC9" w:rsidRDefault="003C7EC9">
            <w:pPr>
              <w:rPr>
                <w:sz w:val="1"/>
                <w:szCs w:val="1"/>
              </w:rPr>
            </w:pPr>
          </w:p>
        </w:tc>
      </w:tr>
      <w:tr w:rsidR="003C7EC9">
        <w:trPr>
          <w:trHeight w:val="266"/>
        </w:trPr>
        <w:tc>
          <w:tcPr>
            <w:tcW w:w="720" w:type="dxa"/>
            <w:tcBorders>
              <w:left w:val="single" w:sz="8" w:space="0" w:color="auto"/>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14.</w:t>
            </w:r>
          </w:p>
        </w:tc>
        <w:tc>
          <w:tcPr>
            <w:tcW w:w="7580" w:type="dxa"/>
            <w:tcBorders>
              <w:bottom w:val="single" w:sz="8" w:space="0" w:color="auto"/>
              <w:right w:val="single" w:sz="8" w:space="0" w:color="auto"/>
            </w:tcBorders>
            <w:vAlign w:val="bottom"/>
          </w:tcPr>
          <w:p w:rsidR="003C7EC9" w:rsidRDefault="00523324">
            <w:pPr>
              <w:spacing w:line="264" w:lineRule="exact"/>
              <w:ind w:left="80"/>
              <w:rPr>
                <w:sz w:val="20"/>
                <w:szCs w:val="20"/>
              </w:rPr>
            </w:pPr>
            <w:r>
              <w:rPr>
                <w:rFonts w:eastAsia="Times New Roman"/>
                <w:sz w:val="24"/>
                <w:szCs w:val="24"/>
              </w:rPr>
              <w:t>Заключительные положения</w:t>
            </w:r>
          </w:p>
        </w:tc>
        <w:tc>
          <w:tcPr>
            <w:tcW w:w="1900" w:type="dxa"/>
            <w:tcBorders>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12-13</w:t>
            </w:r>
          </w:p>
        </w:tc>
        <w:tc>
          <w:tcPr>
            <w:tcW w:w="0" w:type="dxa"/>
            <w:vAlign w:val="bottom"/>
          </w:tcPr>
          <w:p w:rsidR="003C7EC9" w:rsidRDefault="003C7EC9">
            <w:pPr>
              <w:rPr>
                <w:sz w:val="1"/>
                <w:szCs w:val="1"/>
              </w:rPr>
            </w:pPr>
          </w:p>
        </w:tc>
      </w:tr>
      <w:tr w:rsidR="003C7EC9">
        <w:trPr>
          <w:trHeight w:val="266"/>
        </w:trPr>
        <w:tc>
          <w:tcPr>
            <w:tcW w:w="720" w:type="dxa"/>
            <w:tcBorders>
              <w:left w:val="single" w:sz="8" w:space="0" w:color="auto"/>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15.</w:t>
            </w:r>
          </w:p>
        </w:tc>
        <w:tc>
          <w:tcPr>
            <w:tcW w:w="7580" w:type="dxa"/>
            <w:tcBorders>
              <w:bottom w:val="single" w:sz="8" w:space="0" w:color="auto"/>
              <w:right w:val="single" w:sz="8" w:space="0" w:color="auto"/>
            </w:tcBorders>
            <w:vAlign w:val="bottom"/>
          </w:tcPr>
          <w:p w:rsidR="003C7EC9" w:rsidRDefault="00523324">
            <w:pPr>
              <w:spacing w:line="264" w:lineRule="exact"/>
              <w:ind w:left="80"/>
              <w:rPr>
                <w:sz w:val="20"/>
                <w:szCs w:val="20"/>
              </w:rPr>
            </w:pPr>
            <w:r>
              <w:rPr>
                <w:rFonts w:eastAsia="Times New Roman"/>
                <w:sz w:val="24"/>
                <w:szCs w:val="24"/>
              </w:rPr>
              <w:t>Приложение 1 к документации об аукционе</w:t>
            </w:r>
          </w:p>
        </w:tc>
        <w:tc>
          <w:tcPr>
            <w:tcW w:w="1900" w:type="dxa"/>
            <w:tcBorders>
              <w:bottom w:val="single" w:sz="8" w:space="0" w:color="auto"/>
              <w:right w:val="single" w:sz="8" w:space="0" w:color="auto"/>
            </w:tcBorders>
            <w:vAlign w:val="bottom"/>
          </w:tcPr>
          <w:p w:rsidR="003C7EC9" w:rsidRDefault="00523324">
            <w:pPr>
              <w:spacing w:line="264" w:lineRule="exact"/>
              <w:jc w:val="center"/>
              <w:rPr>
                <w:sz w:val="20"/>
                <w:szCs w:val="20"/>
              </w:rPr>
            </w:pPr>
            <w:r>
              <w:rPr>
                <w:rFonts w:eastAsia="Times New Roman"/>
                <w:w w:val="99"/>
                <w:sz w:val="24"/>
                <w:szCs w:val="24"/>
              </w:rPr>
              <w:t>14-15</w:t>
            </w:r>
          </w:p>
        </w:tc>
        <w:tc>
          <w:tcPr>
            <w:tcW w:w="0" w:type="dxa"/>
            <w:vAlign w:val="bottom"/>
          </w:tcPr>
          <w:p w:rsidR="003C7EC9" w:rsidRDefault="003C7EC9">
            <w:pPr>
              <w:rPr>
                <w:sz w:val="1"/>
                <w:szCs w:val="1"/>
              </w:rPr>
            </w:pPr>
          </w:p>
        </w:tc>
      </w:tr>
      <w:tr w:rsidR="003C7EC9">
        <w:trPr>
          <w:trHeight w:val="263"/>
        </w:trPr>
        <w:tc>
          <w:tcPr>
            <w:tcW w:w="720" w:type="dxa"/>
            <w:tcBorders>
              <w:left w:val="single" w:sz="8" w:space="0" w:color="auto"/>
              <w:right w:val="single" w:sz="8" w:space="0" w:color="auto"/>
            </w:tcBorders>
            <w:vAlign w:val="bottom"/>
          </w:tcPr>
          <w:p w:rsidR="003C7EC9" w:rsidRDefault="003C7EC9"/>
        </w:tc>
        <w:tc>
          <w:tcPr>
            <w:tcW w:w="7580" w:type="dxa"/>
            <w:tcBorders>
              <w:right w:val="single" w:sz="8" w:space="0" w:color="auto"/>
            </w:tcBorders>
            <w:vAlign w:val="bottom"/>
          </w:tcPr>
          <w:p w:rsidR="003C7EC9" w:rsidRDefault="003C7EC9"/>
        </w:tc>
        <w:tc>
          <w:tcPr>
            <w:tcW w:w="1900" w:type="dxa"/>
            <w:tcBorders>
              <w:right w:val="single" w:sz="8" w:space="0" w:color="auto"/>
            </w:tcBorders>
            <w:vAlign w:val="bottom"/>
          </w:tcPr>
          <w:p w:rsidR="003C7EC9" w:rsidRDefault="00523324">
            <w:pPr>
              <w:spacing w:line="263" w:lineRule="exact"/>
              <w:ind w:left="100"/>
              <w:rPr>
                <w:sz w:val="20"/>
                <w:szCs w:val="20"/>
              </w:rPr>
            </w:pPr>
            <w:r>
              <w:rPr>
                <w:rFonts w:eastAsia="Times New Roman"/>
                <w:sz w:val="24"/>
                <w:szCs w:val="24"/>
              </w:rPr>
              <w:t>Представлены в</w:t>
            </w:r>
          </w:p>
        </w:tc>
        <w:tc>
          <w:tcPr>
            <w:tcW w:w="0" w:type="dxa"/>
            <w:vAlign w:val="bottom"/>
          </w:tcPr>
          <w:p w:rsidR="003C7EC9" w:rsidRDefault="003C7EC9">
            <w:pPr>
              <w:rPr>
                <w:sz w:val="1"/>
                <w:szCs w:val="1"/>
              </w:rPr>
            </w:pPr>
          </w:p>
        </w:tc>
      </w:tr>
      <w:tr w:rsidR="003C7EC9">
        <w:trPr>
          <w:trHeight w:val="276"/>
        </w:trPr>
        <w:tc>
          <w:tcPr>
            <w:tcW w:w="720" w:type="dxa"/>
            <w:tcBorders>
              <w:left w:val="single" w:sz="8" w:space="0" w:color="auto"/>
              <w:right w:val="single" w:sz="8" w:space="0" w:color="auto"/>
            </w:tcBorders>
            <w:vAlign w:val="bottom"/>
          </w:tcPr>
          <w:p w:rsidR="003C7EC9" w:rsidRDefault="00523324">
            <w:pPr>
              <w:jc w:val="center"/>
              <w:rPr>
                <w:sz w:val="20"/>
                <w:szCs w:val="20"/>
              </w:rPr>
            </w:pPr>
            <w:r>
              <w:rPr>
                <w:rFonts w:eastAsia="Times New Roman"/>
                <w:w w:val="99"/>
                <w:sz w:val="24"/>
                <w:szCs w:val="24"/>
              </w:rPr>
              <w:t>16.</w:t>
            </w:r>
          </w:p>
        </w:tc>
        <w:tc>
          <w:tcPr>
            <w:tcW w:w="7580" w:type="dxa"/>
            <w:tcBorders>
              <w:right w:val="single" w:sz="8" w:space="0" w:color="auto"/>
            </w:tcBorders>
            <w:vAlign w:val="bottom"/>
          </w:tcPr>
          <w:p w:rsidR="003C7EC9" w:rsidRDefault="00523324" w:rsidP="000F3A7E">
            <w:pPr>
              <w:ind w:left="80"/>
              <w:rPr>
                <w:sz w:val="20"/>
                <w:szCs w:val="20"/>
              </w:rPr>
            </w:pPr>
            <w:r>
              <w:rPr>
                <w:rFonts w:eastAsia="Times New Roman"/>
                <w:sz w:val="24"/>
                <w:szCs w:val="24"/>
              </w:rPr>
              <w:t>Приложение 2-</w:t>
            </w:r>
            <w:r w:rsidR="000F3A7E">
              <w:rPr>
                <w:rFonts w:eastAsia="Times New Roman"/>
                <w:sz w:val="24"/>
                <w:szCs w:val="24"/>
              </w:rPr>
              <w:t>4</w:t>
            </w:r>
            <w:r>
              <w:rPr>
                <w:rFonts w:eastAsia="Times New Roman"/>
                <w:sz w:val="24"/>
                <w:szCs w:val="24"/>
              </w:rPr>
              <w:t xml:space="preserve"> к документации об аукционе</w:t>
            </w:r>
          </w:p>
        </w:tc>
        <w:tc>
          <w:tcPr>
            <w:tcW w:w="1900" w:type="dxa"/>
            <w:tcBorders>
              <w:right w:val="single" w:sz="8" w:space="0" w:color="auto"/>
            </w:tcBorders>
            <w:vAlign w:val="bottom"/>
          </w:tcPr>
          <w:p w:rsidR="003C7EC9" w:rsidRDefault="00523324">
            <w:pPr>
              <w:ind w:left="100"/>
              <w:rPr>
                <w:sz w:val="20"/>
                <w:szCs w:val="20"/>
              </w:rPr>
            </w:pPr>
            <w:r>
              <w:rPr>
                <w:rFonts w:eastAsia="Times New Roman"/>
                <w:sz w:val="24"/>
                <w:szCs w:val="24"/>
              </w:rPr>
              <w:t>электронном</w:t>
            </w:r>
          </w:p>
        </w:tc>
        <w:tc>
          <w:tcPr>
            <w:tcW w:w="0" w:type="dxa"/>
            <w:vAlign w:val="bottom"/>
          </w:tcPr>
          <w:p w:rsidR="003C7EC9" w:rsidRDefault="003C7EC9">
            <w:pPr>
              <w:rPr>
                <w:sz w:val="1"/>
                <w:szCs w:val="1"/>
              </w:rPr>
            </w:pPr>
          </w:p>
        </w:tc>
      </w:tr>
      <w:tr w:rsidR="003C7EC9">
        <w:trPr>
          <w:trHeight w:val="281"/>
        </w:trPr>
        <w:tc>
          <w:tcPr>
            <w:tcW w:w="720" w:type="dxa"/>
            <w:tcBorders>
              <w:left w:val="single" w:sz="8" w:space="0" w:color="auto"/>
              <w:bottom w:val="single" w:sz="8" w:space="0" w:color="auto"/>
              <w:right w:val="single" w:sz="8" w:space="0" w:color="auto"/>
            </w:tcBorders>
            <w:vAlign w:val="bottom"/>
          </w:tcPr>
          <w:p w:rsidR="003C7EC9" w:rsidRDefault="003C7EC9">
            <w:pPr>
              <w:rPr>
                <w:sz w:val="24"/>
                <w:szCs w:val="24"/>
              </w:rPr>
            </w:pPr>
          </w:p>
        </w:tc>
        <w:tc>
          <w:tcPr>
            <w:tcW w:w="7580" w:type="dxa"/>
            <w:tcBorders>
              <w:bottom w:val="single" w:sz="8" w:space="0" w:color="auto"/>
              <w:right w:val="single" w:sz="8" w:space="0" w:color="auto"/>
            </w:tcBorders>
            <w:vAlign w:val="bottom"/>
          </w:tcPr>
          <w:p w:rsidR="003C7EC9" w:rsidRDefault="003C7EC9">
            <w:pPr>
              <w:rPr>
                <w:sz w:val="24"/>
                <w:szCs w:val="24"/>
              </w:rPr>
            </w:pPr>
          </w:p>
        </w:tc>
        <w:tc>
          <w:tcPr>
            <w:tcW w:w="1900" w:type="dxa"/>
            <w:tcBorders>
              <w:bottom w:val="single" w:sz="8" w:space="0" w:color="auto"/>
              <w:right w:val="single" w:sz="8" w:space="0" w:color="auto"/>
            </w:tcBorders>
            <w:vAlign w:val="bottom"/>
          </w:tcPr>
          <w:p w:rsidR="003C7EC9" w:rsidRDefault="00523324">
            <w:pPr>
              <w:ind w:left="100"/>
              <w:rPr>
                <w:sz w:val="20"/>
                <w:szCs w:val="20"/>
              </w:rPr>
            </w:pPr>
            <w:r>
              <w:rPr>
                <w:rFonts w:eastAsia="Times New Roman"/>
                <w:sz w:val="24"/>
                <w:szCs w:val="24"/>
              </w:rPr>
              <w:t>виде</w:t>
            </w:r>
          </w:p>
        </w:tc>
        <w:tc>
          <w:tcPr>
            <w:tcW w:w="0" w:type="dxa"/>
            <w:vAlign w:val="bottom"/>
          </w:tcPr>
          <w:p w:rsidR="003C7EC9" w:rsidRDefault="003C7EC9">
            <w:pPr>
              <w:rPr>
                <w:sz w:val="1"/>
                <w:szCs w:val="1"/>
              </w:rPr>
            </w:pPr>
          </w:p>
        </w:tc>
      </w:tr>
    </w:tbl>
    <w:p w:rsidR="003C7EC9" w:rsidRDefault="003C7EC9">
      <w:pPr>
        <w:sectPr w:rsidR="003C7EC9" w:rsidSect="001D051D">
          <w:headerReference w:type="default" r:id="rId7"/>
          <w:pgSz w:w="11900" w:h="16838"/>
          <w:pgMar w:top="703" w:right="706" w:bottom="1440" w:left="1000" w:header="0" w:footer="0" w:gutter="0"/>
          <w:cols w:space="720" w:equalWidth="0">
            <w:col w:w="10200"/>
          </w:cols>
          <w:titlePg/>
          <w:docGrid w:linePitch="299"/>
        </w:sectPr>
      </w:pPr>
    </w:p>
    <w:p w:rsidR="003C7EC9" w:rsidRDefault="003C7EC9">
      <w:pPr>
        <w:spacing w:line="200" w:lineRule="exact"/>
        <w:rPr>
          <w:sz w:val="20"/>
          <w:szCs w:val="20"/>
        </w:rPr>
      </w:pPr>
    </w:p>
    <w:p w:rsidR="003C7EC9" w:rsidRDefault="003C7EC9">
      <w:pPr>
        <w:spacing w:line="316" w:lineRule="exact"/>
        <w:rPr>
          <w:sz w:val="20"/>
          <w:szCs w:val="20"/>
        </w:rPr>
      </w:pPr>
    </w:p>
    <w:p w:rsidR="003C7EC9" w:rsidRDefault="00523324">
      <w:pPr>
        <w:numPr>
          <w:ilvl w:val="0"/>
          <w:numId w:val="1"/>
        </w:numPr>
        <w:tabs>
          <w:tab w:val="left" w:pos="2627"/>
        </w:tabs>
        <w:ind w:left="2627" w:hanging="359"/>
        <w:rPr>
          <w:rFonts w:eastAsia="Times New Roman"/>
          <w:b/>
          <w:bCs/>
          <w:sz w:val="24"/>
          <w:szCs w:val="24"/>
        </w:rPr>
      </w:pPr>
      <w:r>
        <w:rPr>
          <w:rFonts w:eastAsia="Times New Roman"/>
          <w:b/>
          <w:bCs/>
          <w:sz w:val="24"/>
          <w:szCs w:val="24"/>
        </w:rPr>
        <w:t>Основные термины и определения</w:t>
      </w:r>
    </w:p>
    <w:p w:rsidR="003C7EC9" w:rsidRDefault="003C7EC9">
      <w:pPr>
        <w:spacing w:line="289" w:lineRule="exact"/>
        <w:rPr>
          <w:sz w:val="20"/>
          <w:szCs w:val="20"/>
        </w:rPr>
      </w:pPr>
    </w:p>
    <w:p w:rsidR="003C7EC9" w:rsidRDefault="00523324">
      <w:pPr>
        <w:spacing w:line="237" w:lineRule="auto"/>
        <w:ind w:left="7" w:firstLine="708"/>
        <w:jc w:val="both"/>
        <w:rPr>
          <w:sz w:val="20"/>
          <w:szCs w:val="20"/>
        </w:rPr>
      </w:pPr>
      <w:r>
        <w:rPr>
          <w:rFonts w:eastAsia="Times New Roman"/>
          <w:b/>
          <w:bCs/>
          <w:sz w:val="24"/>
          <w:szCs w:val="24"/>
        </w:rPr>
        <w:t xml:space="preserve">Сайт </w:t>
      </w:r>
      <w:r>
        <w:rPr>
          <w:rFonts w:eastAsia="Times New Roman"/>
          <w:sz w:val="24"/>
          <w:szCs w:val="24"/>
        </w:rPr>
        <w:t>–</w:t>
      </w:r>
      <w:r>
        <w:rPr>
          <w:rFonts w:eastAsia="Times New Roman"/>
          <w:b/>
          <w:bCs/>
          <w:sz w:val="24"/>
          <w:szCs w:val="24"/>
        </w:rPr>
        <w:t xml:space="preserve"> </w:t>
      </w:r>
      <w:r>
        <w:rPr>
          <w:rFonts w:eastAsia="Times New Roman"/>
          <w:sz w:val="24"/>
          <w:szCs w:val="24"/>
        </w:rPr>
        <w:t>часть информационного пространства в информационно-телекоммуникационной</w:t>
      </w:r>
      <w:r>
        <w:rPr>
          <w:rFonts w:eastAsia="Times New Roman"/>
          <w:b/>
          <w:bCs/>
          <w:sz w:val="24"/>
          <w:szCs w:val="24"/>
        </w:rPr>
        <w:t xml:space="preserve"> </w:t>
      </w:r>
      <w:r>
        <w:rPr>
          <w:rFonts w:eastAsia="Times New Roman"/>
          <w:sz w:val="24"/>
          <w:szCs w:val="24"/>
        </w:rPr>
        <w:t>сети «Интернет» (далее – сеть «Интернет»), имеющая уникальное имя (адрес в сети «Интернет») и физически находящаяся на одном сервере, которую можно посмотреть с любого компьютера, подключенного к сети «Интернет» с помощью специальной программы.</w:t>
      </w:r>
    </w:p>
    <w:p w:rsidR="003C7EC9" w:rsidRDefault="003C7EC9">
      <w:pPr>
        <w:spacing w:line="14" w:lineRule="exact"/>
        <w:rPr>
          <w:sz w:val="20"/>
          <w:szCs w:val="20"/>
        </w:rPr>
      </w:pPr>
    </w:p>
    <w:p w:rsidR="003C7EC9" w:rsidRDefault="00523324">
      <w:pPr>
        <w:spacing w:line="236" w:lineRule="auto"/>
        <w:ind w:left="7" w:firstLine="708"/>
        <w:jc w:val="both"/>
        <w:rPr>
          <w:sz w:val="20"/>
          <w:szCs w:val="20"/>
        </w:rPr>
      </w:pPr>
      <w:r>
        <w:rPr>
          <w:rFonts w:eastAsia="Times New Roman"/>
          <w:b/>
          <w:bCs/>
          <w:sz w:val="24"/>
          <w:szCs w:val="24"/>
        </w:rPr>
        <w:t xml:space="preserve">Предмет аукциона – </w:t>
      </w:r>
      <w:r>
        <w:rPr>
          <w:rFonts w:eastAsia="Times New Roman"/>
          <w:sz w:val="24"/>
          <w:szCs w:val="24"/>
        </w:rPr>
        <w:t>продажа имущества,</w:t>
      </w:r>
      <w:r>
        <w:rPr>
          <w:rFonts w:eastAsia="Times New Roman"/>
          <w:b/>
          <w:bCs/>
          <w:sz w:val="24"/>
          <w:szCs w:val="24"/>
        </w:rPr>
        <w:t xml:space="preserve"> </w:t>
      </w:r>
      <w:r>
        <w:rPr>
          <w:rFonts w:eastAsia="Times New Roman"/>
          <w:sz w:val="24"/>
          <w:szCs w:val="24"/>
        </w:rPr>
        <w:t>находящегося в хозяйственном ведении</w:t>
      </w:r>
      <w:r>
        <w:rPr>
          <w:rFonts w:eastAsia="Times New Roman"/>
          <w:b/>
          <w:bCs/>
          <w:sz w:val="24"/>
          <w:szCs w:val="24"/>
        </w:rPr>
        <w:t xml:space="preserve"> </w:t>
      </w:r>
      <w:r w:rsidR="001D051D">
        <w:rPr>
          <w:rFonts w:eastAsia="Times New Roman"/>
          <w:b/>
          <w:bCs/>
          <w:sz w:val="24"/>
          <w:szCs w:val="24"/>
        </w:rPr>
        <w:t xml:space="preserve"> МУП «РЭС».</w:t>
      </w:r>
    </w:p>
    <w:p w:rsidR="003C7EC9" w:rsidRDefault="003C7EC9">
      <w:pPr>
        <w:spacing w:line="9" w:lineRule="exact"/>
        <w:rPr>
          <w:sz w:val="20"/>
          <w:szCs w:val="20"/>
        </w:rPr>
      </w:pPr>
    </w:p>
    <w:p w:rsidR="003C7EC9" w:rsidRPr="001D051D" w:rsidRDefault="00523324" w:rsidP="001D051D">
      <w:pPr>
        <w:spacing w:line="237" w:lineRule="auto"/>
        <w:ind w:left="7" w:firstLine="708"/>
        <w:jc w:val="both"/>
        <w:rPr>
          <w:sz w:val="20"/>
          <w:szCs w:val="20"/>
        </w:rPr>
      </w:pPr>
      <w:r>
        <w:rPr>
          <w:rFonts w:eastAsia="Times New Roman"/>
          <w:b/>
          <w:bCs/>
          <w:sz w:val="24"/>
          <w:szCs w:val="24"/>
        </w:rPr>
        <w:t xml:space="preserve">Продавец имущества - </w:t>
      </w:r>
      <w:r w:rsidR="001D051D" w:rsidRPr="001D051D">
        <w:rPr>
          <w:rFonts w:eastAsia="Times New Roman"/>
          <w:sz w:val="24"/>
          <w:szCs w:val="24"/>
        </w:rPr>
        <w:t xml:space="preserve">Муниципальное унитарное предприятие "Районные электрические сети" Хабаровского муниципального района Хабаровского края </w:t>
      </w:r>
      <w:r>
        <w:rPr>
          <w:rFonts w:eastAsia="Times New Roman"/>
          <w:sz w:val="24"/>
          <w:szCs w:val="24"/>
        </w:rPr>
        <w:t>(</w:t>
      </w:r>
      <w:r w:rsidR="001D051D" w:rsidRPr="001D051D">
        <w:rPr>
          <w:rFonts w:eastAsia="Times New Roman"/>
          <w:sz w:val="24"/>
          <w:szCs w:val="24"/>
        </w:rPr>
        <w:t>680509, Хабаровский край, Хабаровский район, с. Ильинка, ул. Угловая, 15 корпус А</w:t>
      </w:r>
      <w:r>
        <w:rPr>
          <w:rFonts w:eastAsia="Times New Roman"/>
          <w:sz w:val="24"/>
          <w:szCs w:val="24"/>
        </w:rPr>
        <w:t>), сайт http://www.</w:t>
      </w:r>
      <w:r w:rsidR="001D051D">
        <w:rPr>
          <w:rFonts w:eastAsia="Times New Roman"/>
          <w:sz w:val="24"/>
          <w:szCs w:val="24"/>
          <w:lang w:val="en-US"/>
        </w:rPr>
        <w:t>reskhv</w:t>
      </w:r>
      <w:r>
        <w:rPr>
          <w:rFonts w:eastAsia="Times New Roman"/>
          <w:sz w:val="24"/>
          <w:szCs w:val="24"/>
        </w:rPr>
        <w:t xml:space="preserve">.ru/, адрес электронной почты </w:t>
      </w:r>
      <w:r w:rsidR="001D051D" w:rsidRPr="001D051D">
        <w:rPr>
          <w:rFonts w:eastAsia="Times New Roman"/>
          <w:sz w:val="24"/>
          <w:szCs w:val="24"/>
        </w:rPr>
        <w:t>reskhv@reskhv.ru</w:t>
      </w:r>
      <w:r>
        <w:rPr>
          <w:rFonts w:eastAsia="Times New Roman"/>
          <w:sz w:val="24"/>
          <w:szCs w:val="24"/>
        </w:rPr>
        <w:t xml:space="preserve">, телефон: +7 </w:t>
      </w:r>
      <w:r w:rsidR="001D051D" w:rsidRPr="001D051D">
        <w:rPr>
          <w:rFonts w:eastAsia="Times New Roman"/>
          <w:sz w:val="24"/>
          <w:szCs w:val="24"/>
        </w:rPr>
        <w:t>(4212) 29-33-29/29-16-34</w:t>
      </w:r>
      <w:r w:rsidR="001D051D">
        <w:rPr>
          <w:rFonts w:eastAsia="Times New Roman"/>
          <w:sz w:val="24"/>
          <w:szCs w:val="24"/>
        </w:rPr>
        <w:t>.</w:t>
      </w:r>
    </w:p>
    <w:p w:rsidR="001D051D" w:rsidRPr="001D051D" w:rsidRDefault="00523324" w:rsidP="001D051D">
      <w:pPr>
        <w:spacing w:line="237" w:lineRule="auto"/>
        <w:ind w:left="7" w:firstLine="708"/>
        <w:jc w:val="both"/>
        <w:rPr>
          <w:sz w:val="20"/>
          <w:szCs w:val="20"/>
        </w:rPr>
      </w:pPr>
      <w:r>
        <w:rPr>
          <w:rFonts w:eastAsia="Times New Roman"/>
          <w:b/>
          <w:bCs/>
          <w:sz w:val="24"/>
          <w:szCs w:val="24"/>
        </w:rPr>
        <w:t xml:space="preserve">Организатор торгов - </w:t>
      </w:r>
      <w:r w:rsidR="001D051D" w:rsidRPr="001D051D">
        <w:rPr>
          <w:rFonts w:eastAsia="Times New Roman"/>
          <w:sz w:val="24"/>
          <w:szCs w:val="24"/>
        </w:rPr>
        <w:t xml:space="preserve">Муниципальное унитарное предприятие "Районные электрические сети" Хабаровского муниципального района Хабаровского края </w:t>
      </w:r>
      <w:r>
        <w:rPr>
          <w:rFonts w:eastAsia="Times New Roman"/>
          <w:sz w:val="24"/>
          <w:szCs w:val="24"/>
        </w:rPr>
        <w:t>(</w:t>
      </w:r>
      <w:r w:rsidR="001D051D">
        <w:rPr>
          <w:rFonts w:eastAsia="Times New Roman"/>
          <w:sz w:val="24"/>
          <w:szCs w:val="24"/>
        </w:rPr>
        <w:t>(</w:t>
      </w:r>
      <w:r w:rsidR="001D051D" w:rsidRPr="001D051D">
        <w:rPr>
          <w:rFonts w:eastAsia="Times New Roman"/>
          <w:sz w:val="24"/>
          <w:szCs w:val="24"/>
        </w:rPr>
        <w:t>680509, Хабаровский край, Хабаровский район, с. Ильинка, ул. Угловая, 15 корпус А</w:t>
      </w:r>
      <w:r w:rsidR="001D051D">
        <w:rPr>
          <w:rFonts w:eastAsia="Times New Roman"/>
          <w:sz w:val="24"/>
          <w:szCs w:val="24"/>
        </w:rPr>
        <w:t>), сайт http://www.</w:t>
      </w:r>
      <w:r w:rsidR="001D051D">
        <w:rPr>
          <w:rFonts w:eastAsia="Times New Roman"/>
          <w:sz w:val="24"/>
          <w:szCs w:val="24"/>
          <w:lang w:val="en-US"/>
        </w:rPr>
        <w:t>reskhv</w:t>
      </w:r>
      <w:r w:rsidR="001D051D">
        <w:rPr>
          <w:rFonts w:eastAsia="Times New Roman"/>
          <w:sz w:val="24"/>
          <w:szCs w:val="24"/>
        </w:rPr>
        <w:t xml:space="preserve">.ru/, адрес электронной почты </w:t>
      </w:r>
      <w:r w:rsidR="001D051D" w:rsidRPr="001D051D">
        <w:rPr>
          <w:rFonts w:eastAsia="Times New Roman"/>
          <w:sz w:val="24"/>
          <w:szCs w:val="24"/>
        </w:rPr>
        <w:t>reskhv@reskhv.ru</w:t>
      </w:r>
      <w:r w:rsidR="001D051D">
        <w:rPr>
          <w:rFonts w:eastAsia="Times New Roman"/>
          <w:sz w:val="24"/>
          <w:szCs w:val="24"/>
        </w:rPr>
        <w:t xml:space="preserve">, телефон: +7 </w:t>
      </w:r>
      <w:r w:rsidR="001D051D" w:rsidRPr="001D051D">
        <w:rPr>
          <w:rFonts w:eastAsia="Times New Roman"/>
          <w:sz w:val="24"/>
          <w:szCs w:val="24"/>
        </w:rPr>
        <w:t>(4212) 29-33-29/29-16-34</w:t>
      </w:r>
      <w:r w:rsidR="001D051D">
        <w:rPr>
          <w:rFonts w:eastAsia="Times New Roman"/>
          <w:sz w:val="24"/>
          <w:szCs w:val="24"/>
        </w:rPr>
        <w:t>.</w:t>
      </w:r>
    </w:p>
    <w:p w:rsidR="003C7EC9" w:rsidRPr="006C5A96" w:rsidRDefault="00523324">
      <w:pPr>
        <w:spacing w:line="236" w:lineRule="auto"/>
        <w:ind w:left="7" w:firstLine="708"/>
        <w:jc w:val="both"/>
        <w:rPr>
          <w:sz w:val="24"/>
          <w:szCs w:val="24"/>
        </w:rPr>
      </w:pPr>
      <w:r>
        <w:rPr>
          <w:rFonts w:eastAsia="Times New Roman"/>
          <w:b/>
          <w:bCs/>
          <w:sz w:val="24"/>
          <w:szCs w:val="24"/>
        </w:rPr>
        <w:t xml:space="preserve">Оператор – </w:t>
      </w:r>
      <w:r>
        <w:rPr>
          <w:rFonts w:eastAsia="Times New Roman"/>
          <w:sz w:val="24"/>
          <w:szCs w:val="24"/>
        </w:rPr>
        <w:t>юридическое лицо,</w:t>
      </w:r>
      <w:r>
        <w:rPr>
          <w:rFonts w:eastAsia="Times New Roman"/>
          <w:b/>
          <w:bCs/>
          <w:sz w:val="24"/>
          <w:szCs w:val="24"/>
        </w:rPr>
        <w:t xml:space="preserve"> </w:t>
      </w:r>
      <w:r>
        <w:rPr>
          <w:rFonts w:eastAsia="Times New Roman"/>
          <w:sz w:val="24"/>
          <w:szCs w:val="24"/>
        </w:rPr>
        <w:t xml:space="preserve">владеющее сайтом в </w:t>
      </w:r>
      <w:r w:rsidRPr="006C5A96">
        <w:rPr>
          <w:rFonts w:eastAsia="Times New Roman"/>
          <w:sz w:val="24"/>
          <w:szCs w:val="24"/>
        </w:rPr>
        <w:t xml:space="preserve">информационно-телекоммуникационной сети «Интернет» (далее – электронная площадка) </w:t>
      </w:r>
      <w:r w:rsidR="006C5A96" w:rsidRPr="006C5A96">
        <w:rPr>
          <w:color w:val="202020"/>
          <w:sz w:val="24"/>
          <w:szCs w:val="24"/>
          <w:shd w:val="clear" w:color="auto" w:fill="FBFBFB"/>
        </w:rPr>
        <w:t>Общество с ограниченной ответственностью «РТС-тендер»</w:t>
      </w:r>
      <w:r w:rsidR="006C5A96" w:rsidRPr="006C5A96">
        <w:rPr>
          <w:rFonts w:eastAsia="Times New Roman"/>
          <w:sz w:val="24"/>
          <w:szCs w:val="24"/>
        </w:rPr>
        <w:t xml:space="preserve"> /www.rts-tender.ru.</w:t>
      </w:r>
    </w:p>
    <w:p w:rsidR="003C7EC9" w:rsidRDefault="003C7EC9">
      <w:pPr>
        <w:spacing w:line="2" w:lineRule="exact"/>
        <w:rPr>
          <w:sz w:val="20"/>
          <w:szCs w:val="20"/>
        </w:rPr>
      </w:pPr>
    </w:p>
    <w:p w:rsidR="003C7EC9" w:rsidRDefault="00523324">
      <w:pPr>
        <w:ind w:left="707"/>
        <w:rPr>
          <w:sz w:val="20"/>
          <w:szCs w:val="20"/>
        </w:rPr>
      </w:pPr>
      <w:r>
        <w:rPr>
          <w:rFonts w:eastAsia="Times New Roman"/>
          <w:b/>
          <w:bCs/>
          <w:sz w:val="24"/>
          <w:szCs w:val="24"/>
        </w:rPr>
        <w:t xml:space="preserve">Регистрация на электронной площадке </w:t>
      </w:r>
      <w:r>
        <w:rPr>
          <w:rFonts w:eastAsia="Times New Roman"/>
          <w:sz w:val="24"/>
          <w:szCs w:val="24"/>
        </w:rPr>
        <w:t>–</w:t>
      </w:r>
      <w:r>
        <w:rPr>
          <w:rFonts w:eastAsia="Times New Roman"/>
          <w:b/>
          <w:bCs/>
          <w:sz w:val="24"/>
          <w:szCs w:val="24"/>
        </w:rPr>
        <w:t xml:space="preserve"> </w:t>
      </w:r>
      <w:r>
        <w:rPr>
          <w:rFonts w:eastAsia="Times New Roman"/>
          <w:sz w:val="24"/>
          <w:szCs w:val="24"/>
        </w:rPr>
        <w:t>процедура заполнения персональных данных</w:t>
      </w:r>
    </w:p>
    <w:p w:rsidR="003C7EC9" w:rsidRDefault="003C7EC9">
      <w:pPr>
        <w:spacing w:line="12" w:lineRule="exact"/>
        <w:rPr>
          <w:sz w:val="20"/>
          <w:szCs w:val="20"/>
        </w:rPr>
      </w:pPr>
    </w:p>
    <w:p w:rsidR="003C7EC9" w:rsidRDefault="00523324">
      <w:pPr>
        <w:numPr>
          <w:ilvl w:val="0"/>
          <w:numId w:val="2"/>
        </w:numPr>
        <w:tabs>
          <w:tab w:val="left" w:pos="283"/>
        </w:tabs>
        <w:spacing w:line="236" w:lineRule="auto"/>
        <w:ind w:left="7" w:hanging="7"/>
        <w:jc w:val="both"/>
        <w:rPr>
          <w:rFonts w:eastAsia="Times New Roman"/>
          <w:sz w:val="24"/>
          <w:szCs w:val="24"/>
        </w:rPr>
      </w:pPr>
      <w:r>
        <w:rPr>
          <w:rFonts w:eastAsia="Times New Roman"/>
          <w:sz w:val="24"/>
          <w:szCs w:val="24"/>
        </w:rPr>
        <w:t>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3C7EC9" w:rsidRDefault="003C7EC9">
      <w:pPr>
        <w:spacing w:line="1" w:lineRule="exact"/>
        <w:rPr>
          <w:rFonts w:eastAsia="Times New Roman"/>
          <w:sz w:val="24"/>
          <w:szCs w:val="24"/>
        </w:rPr>
      </w:pPr>
    </w:p>
    <w:p w:rsidR="003C7EC9" w:rsidRDefault="00523324">
      <w:pPr>
        <w:ind w:left="707"/>
        <w:rPr>
          <w:rFonts w:eastAsia="Times New Roman"/>
          <w:sz w:val="24"/>
          <w:szCs w:val="24"/>
        </w:rPr>
      </w:pPr>
      <w:r>
        <w:rPr>
          <w:rFonts w:eastAsia="Times New Roman"/>
          <w:b/>
          <w:bCs/>
          <w:sz w:val="24"/>
          <w:szCs w:val="24"/>
        </w:rPr>
        <w:t xml:space="preserve">Открытая   часть   электронной   площадки   </w:t>
      </w:r>
      <w:r>
        <w:rPr>
          <w:rFonts w:eastAsia="Times New Roman"/>
          <w:sz w:val="24"/>
          <w:szCs w:val="24"/>
        </w:rPr>
        <w:t>–</w:t>
      </w:r>
      <w:r>
        <w:rPr>
          <w:rFonts w:eastAsia="Times New Roman"/>
          <w:b/>
          <w:bCs/>
          <w:sz w:val="24"/>
          <w:szCs w:val="24"/>
        </w:rPr>
        <w:t xml:space="preserve">   </w:t>
      </w:r>
      <w:r>
        <w:rPr>
          <w:rFonts w:eastAsia="Times New Roman"/>
          <w:sz w:val="24"/>
          <w:szCs w:val="24"/>
        </w:rPr>
        <w:t>раздел   электронной   площадки,</w:t>
      </w:r>
    </w:p>
    <w:p w:rsidR="003C7EC9" w:rsidRDefault="003C7EC9">
      <w:pPr>
        <w:spacing w:line="12" w:lineRule="exact"/>
        <w:rPr>
          <w:rFonts w:eastAsia="Times New Roman"/>
          <w:sz w:val="24"/>
          <w:szCs w:val="24"/>
        </w:rPr>
      </w:pPr>
    </w:p>
    <w:p w:rsidR="003C7EC9" w:rsidRDefault="00523324">
      <w:pPr>
        <w:spacing w:line="234" w:lineRule="auto"/>
        <w:ind w:left="7" w:right="20"/>
        <w:rPr>
          <w:rFonts w:eastAsia="Times New Roman"/>
          <w:sz w:val="24"/>
          <w:szCs w:val="24"/>
        </w:rPr>
      </w:pPr>
      <w:r>
        <w:rPr>
          <w:rFonts w:eastAsia="Times New Roman"/>
          <w:sz w:val="24"/>
          <w:szCs w:val="24"/>
        </w:rPr>
        <w:t>находящийся в открытом доступе, не требующий регистрации на электронной площадке для работы в нём.</w:t>
      </w:r>
    </w:p>
    <w:p w:rsidR="003C7EC9" w:rsidRDefault="003C7EC9">
      <w:pPr>
        <w:spacing w:line="13" w:lineRule="exact"/>
        <w:rPr>
          <w:rFonts w:eastAsia="Times New Roman"/>
          <w:sz w:val="24"/>
          <w:szCs w:val="24"/>
        </w:rPr>
      </w:pPr>
    </w:p>
    <w:p w:rsidR="003C7EC9" w:rsidRDefault="00523324">
      <w:pPr>
        <w:spacing w:line="237" w:lineRule="auto"/>
        <w:ind w:left="7" w:firstLine="708"/>
        <w:jc w:val="both"/>
        <w:rPr>
          <w:rFonts w:eastAsia="Times New Roman"/>
          <w:sz w:val="24"/>
          <w:szCs w:val="24"/>
        </w:rPr>
      </w:pPr>
      <w:r>
        <w:rPr>
          <w:rFonts w:eastAsia="Times New Roman"/>
          <w:b/>
          <w:bCs/>
          <w:sz w:val="24"/>
          <w:szCs w:val="24"/>
        </w:rPr>
        <w:t xml:space="preserve">Заявка </w:t>
      </w:r>
      <w:r>
        <w:rPr>
          <w:rFonts w:eastAsia="Times New Roman"/>
          <w:sz w:val="24"/>
          <w:szCs w:val="24"/>
        </w:rPr>
        <w:t>–</w:t>
      </w:r>
      <w:r>
        <w:rPr>
          <w:rFonts w:eastAsia="Times New Roman"/>
          <w:b/>
          <w:bCs/>
          <w:sz w:val="24"/>
          <w:szCs w:val="24"/>
        </w:rPr>
        <w:t xml:space="preserve"> </w:t>
      </w:r>
      <w:r>
        <w:rPr>
          <w:rFonts w:eastAsia="Times New Roman"/>
          <w:sz w:val="24"/>
          <w:szCs w:val="24"/>
        </w:rPr>
        <w:t>заявка на участие в торгах по форме приложения</w:t>
      </w:r>
      <w:r>
        <w:rPr>
          <w:rFonts w:eastAsia="Times New Roman"/>
          <w:b/>
          <w:bCs/>
          <w:sz w:val="24"/>
          <w:szCs w:val="24"/>
        </w:rPr>
        <w:t xml:space="preserve"> </w:t>
      </w:r>
      <w:r>
        <w:rPr>
          <w:rFonts w:eastAsia="Times New Roman"/>
          <w:sz w:val="24"/>
          <w:szCs w:val="24"/>
        </w:rPr>
        <w:t>1</w:t>
      </w:r>
      <w:r>
        <w:rPr>
          <w:rFonts w:eastAsia="Times New Roman"/>
          <w:b/>
          <w:bCs/>
          <w:sz w:val="24"/>
          <w:szCs w:val="24"/>
        </w:rPr>
        <w:t xml:space="preserve"> </w:t>
      </w:r>
      <w:r>
        <w:rPr>
          <w:rFonts w:eastAsia="Times New Roman"/>
          <w:sz w:val="24"/>
          <w:szCs w:val="24"/>
        </w:rPr>
        <w:t>к Документации об</w:t>
      </w:r>
      <w:r>
        <w:rPr>
          <w:rFonts w:eastAsia="Times New Roman"/>
          <w:b/>
          <w:bCs/>
          <w:sz w:val="24"/>
          <w:szCs w:val="24"/>
        </w:rPr>
        <w:t xml:space="preserve"> </w:t>
      </w:r>
      <w:r>
        <w:rPr>
          <w:rFonts w:eastAsia="Times New Roman"/>
          <w:sz w:val="24"/>
          <w:szCs w:val="24"/>
        </w:rPr>
        <w:t>аукционе</w:t>
      </w:r>
      <w:r>
        <w:rPr>
          <w:rFonts w:eastAsia="Times New Roman"/>
          <w:i/>
          <w:iCs/>
          <w:sz w:val="24"/>
          <w:szCs w:val="24"/>
        </w:rPr>
        <w:t>,</w:t>
      </w:r>
      <w:r>
        <w:rPr>
          <w:rFonts w:eastAsia="Times New Roman"/>
          <w:sz w:val="24"/>
          <w:szCs w:val="24"/>
        </w:rPr>
        <w:t xml:space="preserve"> содержащая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адрес электронной почты.</w:t>
      </w:r>
    </w:p>
    <w:p w:rsidR="003C7EC9" w:rsidRDefault="003C7EC9">
      <w:pPr>
        <w:spacing w:line="17" w:lineRule="exact"/>
        <w:rPr>
          <w:rFonts w:eastAsia="Times New Roman"/>
          <w:sz w:val="24"/>
          <w:szCs w:val="24"/>
        </w:rPr>
      </w:pPr>
    </w:p>
    <w:p w:rsidR="003C7EC9" w:rsidRDefault="00523324">
      <w:pPr>
        <w:spacing w:line="237" w:lineRule="auto"/>
        <w:ind w:left="7" w:firstLine="708"/>
        <w:jc w:val="both"/>
        <w:rPr>
          <w:rFonts w:eastAsia="Times New Roman"/>
          <w:sz w:val="24"/>
          <w:szCs w:val="24"/>
        </w:rPr>
      </w:pPr>
      <w:r>
        <w:rPr>
          <w:rFonts w:eastAsia="Times New Roman"/>
          <w:b/>
          <w:bCs/>
          <w:sz w:val="24"/>
          <w:szCs w:val="24"/>
        </w:rPr>
        <w:t xml:space="preserve">Закрытая часть электронной площадки </w:t>
      </w:r>
      <w:r>
        <w:rPr>
          <w:rFonts w:eastAsia="Times New Roman"/>
          <w:sz w:val="24"/>
          <w:szCs w:val="24"/>
        </w:rPr>
        <w:t>–</w:t>
      </w:r>
      <w:r>
        <w:rPr>
          <w:rFonts w:eastAsia="Times New Roman"/>
          <w:b/>
          <w:bCs/>
          <w:sz w:val="24"/>
          <w:szCs w:val="24"/>
        </w:rPr>
        <w:t xml:space="preserve"> </w:t>
      </w:r>
      <w:r>
        <w:rPr>
          <w:rFonts w:eastAsia="Times New Roman"/>
          <w:sz w:val="24"/>
          <w:szCs w:val="24"/>
        </w:rPr>
        <w:t>раздел электронной площадки,</w:t>
      </w:r>
      <w:r>
        <w:rPr>
          <w:rFonts w:eastAsia="Times New Roman"/>
          <w:b/>
          <w:bCs/>
          <w:sz w:val="24"/>
          <w:szCs w:val="24"/>
        </w:rPr>
        <w:t xml:space="preserve"> </w:t>
      </w:r>
      <w:r>
        <w:rPr>
          <w:rFonts w:eastAsia="Times New Roman"/>
          <w:sz w:val="24"/>
          <w:szCs w:val="24"/>
        </w:rPr>
        <w:t>доступ к</w:t>
      </w:r>
      <w:r>
        <w:rPr>
          <w:rFonts w:eastAsia="Times New Roman"/>
          <w:b/>
          <w:bCs/>
          <w:sz w:val="24"/>
          <w:szCs w:val="24"/>
        </w:rPr>
        <w:t xml:space="preserve"> </w:t>
      </w:r>
      <w:r>
        <w:rPr>
          <w:rFonts w:eastAsia="Times New Roman"/>
          <w:sz w:val="24"/>
          <w:szCs w:val="24"/>
        </w:rPr>
        <w:t>которому имеют только зарегистрированные на электронной площадке Организатор торгов и участники аукциона, позволяющий пользователям получить доступ к информации и выполнять определенные действия.</w:t>
      </w:r>
    </w:p>
    <w:p w:rsidR="003C7EC9" w:rsidRDefault="003C7EC9">
      <w:pPr>
        <w:spacing w:line="13" w:lineRule="exact"/>
        <w:rPr>
          <w:rFonts w:eastAsia="Times New Roman"/>
          <w:sz w:val="24"/>
          <w:szCs w:val="24"/>
        </w:rPr>
      </w:pPr>
    </w:p>
    <w:p w:rsidR="003C7EC9" w:rsidRDefault="00523324">
      <w:pPr>
        <w:spacing w:line="236" w:lineRule="auto"/>
        <w:ind w:left="7" w:right="20" w:firstLine="708"/>
        <w:jc w:val="both"/>
        <w:rPr>
          <w:rFonts w:eastAsia="Times New Roman"/>
          <w:sz w:val="24"/>
          <w:szCs w:val="24"/>
        </w:rPr>
      </w:pPr>
      <w:r>
        <w:rPr>
          <w:rFonts w:eastAsia="Times New Roman"/>
          <w:sz w:val="24"/>
          <w:szCs w:val="24"/>
        </w:rPr>
        <w:t>«</w:t>
      </w:r>
      <w:r>
        <w:rPr>
          <w:rFonts w:eastAsia="Times New Roman"/>
          <w:b/>
          <w:bCs/>
          <w:sz w:val="24"/>
          <w:szCs w:val="24"/>
        </w:rPr>
        <w:t>Личный кабинет»</w:t>
      </w:r>
      <w:r>
        <w:rPr>
          <w:rFonts w:eastAsia="Times New Roman"/>
          <w:sz w:val="24"/>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3C7EC9" w:rsidRDefault="003C7EC9">
      <w:pPr>
        <w:spacing w:line="13" w:lineRule="exact"/>
        <w:rPr>
          <w:rFonts w:eastAsia="Times New Roman"/>
          <w:sz w:val="24"/>
          <w:szCs w:val="24"/>
        </w:rPr>
      </w:pPr>
    </w:p>
    <w:p w:rsidR="003C7EC9" w:rsidRDefault="00523324">
      <w:pPr>
        <w:spacing w:line="238" w:lineRule="auto"/>
        <w:ind w:left="7" w:firstLine="708"/>
        <w:jc w:val="both"/>
        <w:rPr>
          <w:rFonts w:eastAsia="Times New Roman"/>
          <w:sz w:val="24"/>
          <w:szCs w:val="24"/>
        </w:rPr>
      </w:pPr>
      <w:r>
        <w:rPr>
          <w:rFonts w:eastAsia="Times New Roman"/>
          <w:b/>
          <w:bCs/>
          <w:sz w:val="24"/>
          <w:szCs w:val="24"/>
        </w:rPr>
        <w:t xml:space="preserve">Электронный аукцион (аукцион) </w:t>
      </w:r>
      <w:r>
        <w:rPr>
          <w:rFonts w:eastAsia="Times New Roman"/>
          <w:sz w:val="24"/>
          <w:szCs w:val="24"/>
        </w:rPr>
        <w:t>–</w:t>
      </w:r>
      <w:r>
        <w:rPr>
          <w:rFonts w:eastAsia="Times New Roman"/>
          <w:b/>
          <w:bCs/>
          <w:sz w:val="24"/>
          <w:szCs w:val="24"/>
        </w:rPr>
        <w:t xml:space="preserve"> </w:t>
      </w:r>
      <w:r>
        <w:rPr>
          <w:rFonts w:eastAsia="Times New Roman"/>
          <w:sz w:val="24"/>
          <w:szCs w:val="24"/>
        </w:rPr>
        <w:t>торги по продаже имущества,</w:t>
      </w:r>
      <w:r>
        <w:rPr>
          <w:rFonts w:eastAsia="Times New Roman"/>
          <w:b/>
          <w:bCs/>
          <w:sz w:val="24"/>
          <w:szCs w:val="24"/>
        </w:rPr>
        <w:t xml:space="preserve"> </w:t>
      </w:r>
      <w:r>
        <w:rPr>
          <w:rFonts w:eastAsia="Times New Roman"/>
          <w:sz w:val="24"/>
          <w:szCs w:val="24"/>
        </w:rPr>
        <w:t>находящегося в</w:t>
      </w:r>
      <w:r>
        <w:rPr>
          <w:rFonts w:eastAsia="Times New Roman"/>
          <w:b/>
          <w:bCs/>
          <w:sz w:val="24"/>
          <w:szCs w:val="24"/>
        </w:rPr>
        <w:t xml:space="preserve"> </w:t>
      </w:r>
      <w:r>
        <w:rPr>
          <w:rFonts w:eastAsia="Times New Roman"/>
          <w:sz w:val="24"/>
          <w:szCs w:val="24"/>
        </w:rPr>
        <w:t>хозяйственном ведении унитарного предприятия, оперативном управлении государственного учреждения,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3C7EC9" w:rsidRDefault="003C7EC9">
      <w:pPr>
        <w:spacing w:line="16" w:lineRule="exact"/>
        <w:rPr>
          <w:rFonts w:eastAsia="Times New Roman"/>
          <w:sz w:val="24"/>
          <w:szCs w:val="24"/>
        </w:rPr>
      </w:pPr>
    </w:p>
    <w:p w:rsidR="003C7EC9" w:rsidRDefault="00523324">
      <w:pPr>
        <w:spacing w:line="234" w:lineRule="auto"/>
        <w:ind w:left="7" w:firstLine="708"/>
        <w:rPr>
          <w:rFonts w:eastAsia="Times New Roman"/>
          <w:sz w:val="24"/>
          <w:szCs w:val="24"/>
        </w:rPr>
      </w:pPr>
      <w:r>
        <w:rPr>
          <w:rFonts w:eastAsia="Times New Roman"/>
          <w:b/>
          <w:bCs/>
          <w:sz w:val="24"/>
          <w:szCs w:val="24"/>
        </w:rPr>
        <w:t xml:space="preserve">Лот </w:t>
      </w:r>
      <w:r>
        <w:rPr>
          <w:rFonts w:eastAsia="Times New Roman"/>
          <w:sz w:val="24"/>
          <w:szCs w:val="24"/>
        </w:rPr>
        <w:t>–</w:t>
      </w:r>
      <w:r>
        <w:rPr>
          <w:rFonts w:eastAsia="Times New Roman"/>
          <w:b/>
          <w:bCs/>
          <w:sz w:val="24"/>
          <w:szCs w:val="24"/>
        </w:rPr>
        <w:t xml:space="preserve"> </w:t>
      </w:r>
      <w:r>
        <w:rPr>
          <w:rFonts w:eastAsia="Times New Roman"/>
          <w:sz w:val="24"/>
          <w:szCs w:val="24"/>
        </w:rPr>
        <w:t>имущество,</w:t>
      </w:r>
      <w:r>
        <w:rPr>
          <w:rFonts w:eastAsia="Times New Roman"/>
          <w:b/>
          <w:bCs/>
          <w:sz w:val="24"/>
          <w:szCs w:val="24"/>
        </w:rPr>
        <w:t xml:space="preserve"> </w:t>
      </w:r>
      <w:r>
        <w:rPr>
          <w:rFonts w:eastAsia="Times New Roman"/>
          <w:sz w:val="24"/>
          <w:szCs w:val="24"/>
        </w:rPr>
        <w:t>являющееся предметом торгов,</w:t>
      </w:r>
      <w:r>
        <w:rPr>
          <w:rFonts w:eastAsia="Times New Roman"/>
          <w:b/>
          <w:bCs/>
          <w:sz w:val="24"/>
          <w:szCs w:val="24"/>
        </w:rPr>
        <w:t xml:space="preserve"> </w:t>
      </w:r>
      <w:r>
        <w:rPr>
          <w:rFonts w:eastAsia="Times New Roman"/>
          <w:sz w:val="24"/>
          <w:szCs w:val="24"/>
        </w:rPr>
        <w:t>реализуемое в ходе проведения одной</w:t>
      </w:r>
      <w:r>
        <w:rPr>
          <w:rFonts w:eastAsia="Times New Roman"/>
          <w:b/>
          <w:bCs/>
          <w:sz w:val="24"/>
          <w:szCs w:val="24"/>
        </w:rPr>
        <w:t xml:space="preserve"> </w:t>
      </w:r>
      <w:r>
        <w:rPr>
          <w:rFonts w:eastAsia="Times New Roman"/>
          <w:sz w:val="24"/>
          <w:szCs w:val="24"/>
        </w:rPr>
        <w:t>процедуры продажи (электронного аукциона).</w:t>
      </w:r>
    </w:p>
    <w:p w:rsidR="003C7EC9" w:rsidRDefault="003C7EC9">
      <w:pPr>
        <w:spacing w:line="13" w:lineRule="exact"/>
        <w:rPr>
          <w:rFonts w:eastAsia="Times New Roman"/>
          <w:sz w:val="24"/>
          <w:szCs w:val="24"/>
        </w:rPr>
      </w:pPr>
    </w:p>
    <w:p w:rsidR="003C7EC9" w:rsidRDefault="00523324">
      <w:pPr>
        <w:spacing w:line="236" w:lineRule="auto"/>
        <w:ind w:left="7" w:right="20" w:firstLine="708"/>
        <w:jc w:val="both"/>
        <w:rPr>
          <w:rFonts w:eastAsia="Times New Roman"/>
          <w:sz w:val="24"/>
          <w:szCs w:val="24"/>
        </w:rPr>
      </w:pPr>
      <w:r>
        <w:rPr>
          <w:rFonts w:eastAsia="Times New Roman"/>
          <w:b/>
          <w:bCs/>
          <w:sz w:val="24"/>
          <w:szCs w:val="24"/>
        </w:rPr>
        <w:t xml:space="preserve">Претендент </w:t>
      </w:r>
      <w:r>
        <w:rPr>
          <w:rFonts w:eastAsia="Times New Roman"/>
          <w:sz w:val="24"/>
          <w:szCs w:val="24"/>
        </w:rPr>
        <w:t>–</w:t>
      </w:r>
      <w:r>
        <w:rPr>
          <w:rFonts w:eastAsia="Times New Roman"/>
          <w:b/>
          <w:bCs/>
          <w:sz w:val="24"/>
          <w:szCs w:val="24"/>
        </w:rPr>
        <w:t xml:space="preserve"> </w:t>
      </w:r>
      <w:r>
        <w:rPr>
          <w:rFonts w:eastAsia="Times New Roman"/>
          <w:sz w:val="24"/>
          <w:szCs w:val="24"/>
        </w:rPr>
        <w:t>зарегистрированное на электронной площадке физическое или</w:t>
      </w:r>
      <w:r>
        <w:rPr>
          <w:rFonts w:eastAsia="Times New Roman"/>
          <w:b/>
          <w:bCs/>
          <w:sz w:val="24"/>
          <w:szCs w:val="24"/>
        </w:rPr>
        <w:t xml:space="preserve"> </w:t>
      </w:r>
      <w:r>
        <w:rPr>
          <w:rFonts w:eastAsia="Times New Roman"/>
          <w:sz w:val="24"/>
          <w:szCs w:val="24"/>
        </w:rPr>
        <w:t>юридическое лицо, желающее принять участие в электронном аукционе, подавшее в установленном порядке заявку на участие в электронном аукционе и принимающее на себя</w:t>
      </w:r>
    </w:p>
    <w:p w:rsidR="003C7EC9" w:rsidRDefault="003C7EC9">
      <w:pPr>
        <w:sectPr w:rsidR="003C7EC9">
          <w:pgSz w:w="11900" w:h="16838"/>
          <w:pgMar w:top="703" w:right="846" w:bottom="458" w:left="1133" w:header="0" w:footer="0" w:gutter="0"/>
          <w:cols w:space="720" w:equalWidth="0">
            <w:col w:w="9927"/>
          </w:cols>
        </w:sectPr>
      </w:pPr>
    </w:p>
    <w:p w:rsidR="003C7EC9" w:rsidRDefault="00523324">
      <w:pPr>
        <w:spacing w:line="236" w:lineRule="auto"/>
        <w:ind w:left="7"/>
        <w:jc w:val="both"/>
        <w:rPr>
          <w:sz w:val="20"/>
          <w:szCs w:val="20"/>
        </w:rPr>
      </w:pPr>
      <w:r>
        <w:rPr>
          <w:rFonts w:eastAsia="Times New Roman"/>
          <w:sz w:val="24"/>
          <w:szCs w:val="24"/>
        </w:rPr>
        <w:lastRenderedPageBreak/>
        <w:t>обязательство выполнять условия аукциона</w:t>
      </w:r>
      <w:r w:rsidR="00DF5FA6">
        <w:rPr>
          <w:rFonts w:eastAsia="Times New Roman"/>
          <w:sz w:val="24"/>
          <w:szCs w:val="24"/>
        </w:rPr>
        <w:t>.</w:t>
      </w:r>
    </w:p>
    <w:p w:rsidR="003C7EC9" w:rsidRDefault="003C7EC9">
      <w:pPr>
        <w:spacing w:line="14" w:lineRule="exact"/>
        <w:rPr>
          <w:sz w:val="20"/>
          <w:szCs w:val="20"/>
        </w:rPr>
      </w:pPr>
    </w:p>
    <w:p w:rsidR="003C7EC9" w:rsidRDefault="00523324">
      <w:pPr>
        <w:spacing w:line="234" w:lineRule="auto"/>
        <w:ind w:left="7" w:firstLine="708"/>
        <w:jc w:val="both"/>
        <w:rPr>
          <w:sz w:val="20"/>
          <w:szCs w:val="20"/>
        </w:rPr>
      </w:pPr>
      <w:r>
        <w:rPr>
          <w:rFonts w:eastAsia="Times New Roman"/>
          <w:b/>
          <w:bCs/>
          <w:sz w:val="24"/>
          <w:szCs w:val="24"/>
        </w:rPr>
        <w:t xml:space="preserve">Участник электронного аукциона (участник) </w:t>
      </w:r>
      <w:r>
        <w:rPr>
          <w:rFonts w:eastAsia="Times New Roman"/>
          <w:sz w:val="24"/>
          <w:szCs w:val="24"/>
        </w:rPr>
        <w:t>– Претендент, допущенный к участию в</w:t>
      </w:r>
      <w:r>
        <w:rPr>
          <w:rFonts w:eastAsia="Times New Roman"/>
          <w:b/>
          <w:bCs/>
          <w:sz w:val="24"/>
          <w:szCs w:val="24"/>
        </w:rPr>
        <w:t xml:space="preserve"> </w:t>
      </w:r>
      <w:r>
        <w:rPr>
          <w:rFonts w:eastAsia="Times New Roman"/>
          <w:sz w:val="24"/>
          <w:szCs w:val="24"/>
        </w:rPr>
        <w:t>электронном аукционе.</w:t>
      </w:r>
    </w:p>
    <w:p w:rsidR="003C7EC9" w:rsidRDefault="003C7EC9">
      <w:pPr>
        <w:spacing w:line="14" w:lineRule="exact"/>
        <w:rPr>
          <w:sz w:val="20"/>
          <w:szCs w:val="20"/>
        </w:rPr>
      </w:pPr>
    </w:p>
    <w:p w:rsidR="003C7EC9" w:rsidRDefault="00523324">
      <w:pPr>
        <w:spacing w:line="238" w:lineRule="auto"/>
        <w:ind w:left="7" w:firstLine="708"/>
        <w:jc w:val="both"/>
        <w:rPr>
          <w:sz w:val="20"/>
          <w:szCs w:val="20"/>
        </w:rPr>
      </w:pPr>
      <w:r>
        <w:rPr>
          <w:rFonts w:eastAsia="Times New Roman"/>
          <w:b/>
          <w:bCs/>
          <w:sz w:val="24"/>
          <w:szCs w:val="24"/>
        </w:rPr>
        <w:t xml:space="preserve">УКЭП (усиленная квалифицированная электронная подпись) </w:t>
      </w:r>
      <w:r>
        <w:rPr>
          <w:rFonts w:eastAsia="Times New Roman"/>
          <w:sz w:val="24"/>
          <w:szCs w:val="24"/>
        </w:rPr>
        <w:t>– информация в</w:t>
      </w:r>
      <w:r>
        <w:rPr>
          <w:rFonts w:eastAsia="Times New Roman"/>
          <w:b/>
          <w:bCs/>
          <w:sz w:val="24"/>
          <w:szCs w:val="24"/>
        </w:rPr>
        <w:t xml:space="preserve"> </w:t>
      </w:r>
      <w:r>
        <w:rPr>
          <w:rFonts w:eastAsia="Times New Roman"/>
          <w:sz w:val="24"/>
          <w:szCs w:val="24"/>
        </w:rPr>
        <w:t>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3C7EC9" w:rsidRDefault="003C7EC9">
      <w:pPr>
        <w:spacing w:line="21" w:lineRule="exact"/>
        <w:rPr>
          <w:sz w:val="20"/>
          <w:szCs w:val="20"/>
        </w:rPr>
      </w:pPr>
    </w:p>
    <w:p w:rsidR="003C7EC9" w:rsidRDefault="00523324">
      <w:pPr>
        <w:spacing w:line="236" w:lineRule="auto"/>
        <w:ind w:left="7" w:firstLine="708"/>
        <w:jc w:val="both"/>
        <w:rPr>
          <w:sz w:val="20"/>
          <w:szCs w:val="20"/>
        </w:rPr>
      </w:pPr>
      <w:r>
        <w:rPr>
          <w:rFonts w:eastAsia="Times New Roman"/>
          <w:b/>
          <w:bCs/>
          <w:sz w:val="24"/>
          <w:szCs w:val="24"/>
        </w:rPr>
        <w:t xml:space="preserve">Электронный документ </w:t>
      </w:r>
      <w:r>
        <w:rPr>
          <w:rFonts w:eastAsia="Times New Roman"/>
          <w:sz w:val="24"/>
          <w:szCs w:val="24"/>
        </w:rPr>
        <w:t>– документ, в котором информация представлена в электронно-цифровой форме, подписанный УКЭП уполномоченного на то должностного лица, имеющего право действовать от имени лица, направившего такой документ.</w:t>
      </w:r>
    </w:p>
    <w:p w:rsidR="003C7EC9" w:rsidRDefault="003C7EC9">
      <w:pPr>
        <w:spacing w:line="14" w:lineRule="exact"/>
        <w:rPr>
          <w:sz w:val="20"/>
          <w:szCs w:val="20"/>
        </w:rPr>
      </w:pPr>
    </w:p>
    <w:p w:rsidR="003C7EC9" w:rsidRDefault="00523324">
      <w:pPr>
        <w:spacing w:line="236" w:lineRule="auto"/>
        <w:ind w:left="7" w:firstLine="708"/>
        <w:jc w:val="both"/>
        <w:rPr>
          <w:sz w:val="20"/>
          <w:szCs w:val="20"/>
        </w:rPr>
      </w:pPr>
      <w:r>
        <w:rPr>
          <w:rFonts w:eastAsia="Times New Roman"/>
          <w:b/>
          <w:bCs/>
          <w:sz w:val="24"/>
          <w:szCs w:val="24"/>
        </w:rPr>
        <w:t xml:space="preserve">Электронный образ документа </w:t>
      </w:r>
      <w:r>
        <w:rPr>
          <w:rFonts w:eastAsia="Times New Roman"/>
          <w:sz w:val="24"/>
          <w:szCs w:val="24"/>
        </w:rPr>
        <w:t>– электронная копия документа, выполненного на</w:t>
      </w:r>
      <w:r>
        <w:rPr>
          <w:rFonts w:eastAsia="Times New Roman"/>
          <w:b/>
          <w:bCs/>
          <w:sz w:val="24"/>
          <w:szCs w:val="24"/>
        </w:rPr>
        <w:t xml:space="preserve"> </w:t>
      </w:r>
      <w:r>
        <w:rPr>
          <w:rFonts w:eastAsia="Times New Roman"/>
          <w:sz w:val="24"/>
          <w:szCs w:val="24"/>
        </w:rPr>
        <w:t>бумажном носителе, заверенная УКЭП уполномоченного на то должностного лица, имеющего право действовать от имени лица, направившего такую копию документа.</w:t>
      </w:r>
    </w:p>
    <w:p w:rsidR="003C7EC9" w:rsidRDefault="003C7EC9">
      <w:pPr>
        <w:spacing w:line="14" w:lineRule="exact"/>
        <w:rPr>
          <w:sz w:val="20"/>
          <w:szCs w:val="20"/>
        </w:rPr>
      </w:pPr>
    </w:p>
    <w:p w:rsidR="003C7EC9" w:rsidRDefault="00523324">
      <w:pPr>
        <w:spacing w:line="236" w:lineRule="auto"/>
        <w:ind w:left="7" w:firstLine="708"/>
        <w:jc w:val="both"/>
        <w:rPr>
          <w:sz w:val="20"/>
          <w:szCs w:val="20"/>
        </w:rPr>
      </w:pPr>
      <w:r>
        <w:rPr>
          <w:rFonts w:eastAsia="Times New Roman"/>
          <w:b/>
          <w:bCs/>
          <w:sz w:val="24"/>
          <w:szCs w:val="24"/>
        </w:rPr>
        <w:t xml:space="preserve">Электронное сообщение (электронное уведомление) </w:t>
      </w:r>
      <w:r>
        <w:rPr>
          <w:rFonts w:eastAsia="Times New Roman"/>
          <w:sz w:val="24"/>
          <w:szCs w:val="24"/>
        </w:rPr>
        <w:t>– любое распорядительное или</w:t>
      </w:r>
      <w:r>
        <w:rPr>
          <w:rFonts w:eastAsia="Times New Roman"/>
          <w:b/>
          <w:bCs/>
          <w:sz w:val="24"/>
          <w:szCs w:val="24"/>
        </w:rPr>
        <w:t xml:space="preserve"> </w:t>
      </w:r>
      <w:r>
        <w:rPr>
          <w:rFonts w:eastAsia="Times New Roman"/>
          <w:sz w:val="24"/>
          <w:szCs w:val="24"/>
        </w:rPr>
        <w:t>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3C7EC9" w:rsidRDefault="003C7EC9">
      <w:pPr>
        <w:spacing w:line="14" w:lineRule="exact"/>
        <w:rPr>
          <w:sz w:val="20"/>
          <w:szCs w:val="20"/>
        </w:rPr>
      </w:pPr>
    </w:p>
    <w:p w:rsidR="003C7EC9" w:rsidRDefault="00523324">
      <w:pPr>
        <w:spacing w:line="235" w:lineRule="auto"/>
        <w:ind w:left="7" w:right="20" w:firstLine="708"/>
        <w:jc w:val="both"/>
        <w:rPr>
          <w:sz w:val="20"/>
          <w:szCs w:val="20"/>
        </w:rPr>
      </w:pPr>
      <w:r>
        <w:rPr>
          <w:rFonts w:eastAsia="Times New Roman"/>
          <w:b/>
          <w:bCs/>
          <w:sz w:val="24"/>
          <w:szCs w:val="24"/>
        </w:rPr>
        <w:t xml:space="preserve">Электронный журнал </w:t>
      </w:r>
      <w:r>
        <w:rPr>
          <w:rFonts w:eastAsia="Times New Roman"/>
          <w:sz w:val="24"/>
          <w:szCs w:val="24"/>
        </w:rPr>
        <w:t>– электронный документ, в котором Оператором посредством</w:t>
      </w:r>
      <w:r>
        <w:rPr>
          <w:rFonts w:eastAsia="Times New Roman"/>
          <w:b/>
          <w:bCs/>
          <w:sz w:val="24"/>
          <w:szCs w:val="24"/>
        </w:rPr>
        <w:t xml:space="preserve"> </w:t>
      </w:r>
      <w:r>
        <w:rPr>
          <w:rFonts w:eastAsia="Times New Roman"/>
          <w:sz w:val="24"/>
          <w:szCs w:val="24"/>
        </w:rPr>
        <w:t>программных и технических средств электронной площадки фиксируется ход проведения процедуры электронного аукциона.</w:t>
      </w:r>
    </w:p>
    <w:p w:rsidR="003C7EC9" w:rsidRDefault="003C7EC9">
      <w:pPr>
        <w:spacing w:line="15" w:lineRule="exact"/>
        <w:rPr>
          <w:sz w:val="20"/>
          <w:szCs w:val="20"/>
        </w:rPr>
      </w:pPr>
    </w:p>
    <w:p w:rsidR="003C7EC9" w:rsidRDefault="00523324">
      <w:pPr>
        <w:spacing w:line="236" w:lineRule="auto"/>
        <w:ind w:left="7" w:firstLine="708"/>
        <w:jc w:val="both"/>
        <w:rPr>
          <w:sz w:val="20"/>
          <w:szCs w:val="20"/>
        </w:rPr>
      </w:pPr>
      <w:r>
        <w:rPr>
          <w:rFonts w:eastAsia="Times New Roman"/>
          <w:b/>
          <w:bCs/>
          <w:sz w:val="24"/>
          <w:szCs w:val="24"/>
        </w:rPr>
        <w:t xml:space="preserve">«Шаг аукциона» </w:t>
      </w:r>
      <w:r>
        <w:rPr>
          <w:rFonts w:eastAsia="Times New Roman"/>
          <w:sz w:val="24"/>
          <w:szCs w:val="24"/>
        </w:rPr>
        <w:t>-</w:t>
      </w:r>
      <w:r>
        <w:rPr>
          <w:rFonts w:eastAsia="Times New Roman"/>
          <w:b/>
          <w:bCs/>
          <w:sz w:val="24"/>
          <w:szCs w:val="24"/>
        </w:rPr>
        <w:t xml:space="preserve"> </w:t>
      </w:r>
      <w:r>
        <w:rPr>
          <w:rFonts w:eastAsia="Times New Roman"/>
          <w:sz w:val="24"/>
          <w:szCs w:val="24"/>
        </w:rPr>
        <w:t>не изменяющаяся в течение всего аукциона величина в</w:t>
      </w:r>
      <w:r>
        <w:rPr>
          <w:rFonts w:eastAsia="Times New Roman"/>
          <w:b/>
          <w:bCs/>
          <w:sz w:val="24"/>
          <w:szCs w:val="24"/>
        </w:rPr>
        <w:t xml:space="preserve"> </w:t>
      </w:r>
      <w:r>
        <w:rPr>
          <w:rFonts w:eastAsia="Times New Roman"/>
          <w:sz w:val="24"/>
          <w:szCs w:val="24"/>
        </w:rPr>
        <w:t>фиксированной сумме, на которую в ходе процедуры электронного аукциона его участниками последовательно повышается начальная цена продажи.</w:t>
      </w:r>
    </w:p>
    <w:p w:rsidR="003C7EC9" w:rsidRDefault="003C7EC9">
      <w:pPr>
        <w:spacing w:line="14" w:lineRule="exact"/>
        <w:rPr>
          <w:sz w:val="20"/>
          <w:szCs w:val="20"/>
        </w:rPr>
      </w:pPr>
    </w:p>
    <w:p w:rsidR="003C7EC9" w:rsidRDefault="00523324">
      <w:pPr>
        <w:spacing w:line="234" w:lineRule="auto"/>
        <w:ind w:left="7" w:firstLine="708"/>
        <w:jc w:val="both"/>
        <w:rPr>
          <w:sz w:val="20"/>
          <w:szCs w:val="20"/>
        </w:rPr>
      </w:pPr>
      <w:r>
        <w:rPr>
          <w:rFonts w:eastAsia="Times New Roman"/>
          <w:b/>
          <w:bCs/>
          <w:sz w:val="24"/>
          <w:szCs w:val="24"/>
        </w:rPr>
        <w:t xml:space="preserve">Победитель аукциона </w:t>
      </w:r>
      <w:r>
        <w:rPr>
          <w:rFonts w:eastAsia="Times New Roman"/>
          <w:sz w:val="24"/>
          <w:szCs w:val="24"/>
        </w:rPr>
        <w:t>– участник электронного аукциона, предложивший наиболее</w:t>
      </w:r>
      <w:r>
        <w:rPr>
          <w:rFonts w:eastAsia="Times New Roman"/>
          <w:b/>
          <w:bCs/>
          <w:sz w:val="24"/>
          <w:szCs w:val="24"/>
        </w:rPr>
        <w:t xml:space="preserve"> </w:t>
      </w:r>
      <w:r>
        <w:rPr>
          <w:rFonts w:eastAsia="Times New Roman"/>
          <w:sz w:val="24"/>
          <w:szCs w:val="24"/>
        </w:rPr>
        <w:t>высокую цену за имущество.</w:t>
      </w:r>
    </w:p>
    <w:p w:rsidR="003C7EC9" w:rsidRDefault="003C7EC9">
      <w:pPr>
        <w:spacing w:line="14" w:lineRule="exact"/>
        <w:rPr>
          <w:sz w:val="20"/>
          <w:szCs w:val="20"/>
        </w:rPr>
      </w:pPr>
    </w:p>
    <w:p w:rsidR="003C7EC9" w:rsidRDefault="00523324">
      <w:pPr>
        <w:spacing w:line="237" w:lineRule="auto"/>
        <w:ind w:left="7" w:right="20" w:firstLine="708"/>
        <w:jc w:val="both"/>
        <w:rPr>
          <w:sz w:val="20"/>
          <w:szCs w:val="20"/>
        </w:rPr>
      </w:pPr>
      <w:r>
        <w:rPr>
          <w:rFonts w:eastAsia="Times New Roman"/>
          <w:b/>
          <w:bCs/>
          <w:sz w:val="24"/>
          <w:szCs w:val="24"/>
        </w:rPr>
        <w:t xml:space="preserve">Единственный участник - </w:t>
      </w:r>
      <w:r>
        <w:rPr>
          <w:rFonts w:eastAsia="Times New Roman"/>
          <w:sz w:val="24"/>
          <w:szCs w:val="24"/>
        </w:rPr>
        <w:t>Претендент, подавший единственную заявку на участие в</w:t>
      </w:r>
      <w:r>
        <w:rPr>
          <w:rFonts w:eastAsia="Times New Roman"/>
          <w:b/>
          <w:bCs/>
          <w:sz w:val="24"/>
          <w:szCs w:val="24"/>
        </w:rPr>
        <w:t xml:space="preserve"> </w:t>
      </w:r>
      <w:r>
        <w:rPr>
          <w:rFonts w:eastAsia="Times New Roman"/>
          <w:sz w:val="24"/>
          <w:szCs w:val="24"/>
        </w:rPr>
        <w:t>аукционе, в случае, если указанная заявка соответствует требованиям и условиям, предусмотренным документацией об аукционе, либо единственный Претендент, признанный участником аукциона.</w:t>
      </w:r>
    </w:p>
    <w:p w:rsidR="003C7EC9" w:rsidRDefault="003C7EC9">
      <w:pPr>
        <w:spacing w:line="14" w:lineRule="exact"/>
        <w:rPr>
          <w:sz w:val="20"/>
          <w:szCs w:val="20"/>
        </w:rPr>
      </w:pPr>
    </w:p>
    <w:p w:rsidR="003C7EC9" w:rsidRDefault="00523324">
      <w:pPr>
        <w:spacing w:line="234" w:lineRule="auto"/>
        <w:ind w:left="7" w:firstLine="708"/>
        <w:jc w:val="both"/>
        <w:rPr>
          <w:sz w:val="20"/>
          <w:szCs w:val="20"/>
        </w:rPr>
      </w:pPr>
      <w:r>
        <w:rPr>
          <w:rFonts w:eastAsia="Times New Roman"/>
          <w:b/>
          <w:bCs/>
          <w:sz w:val="24"/>
          <w:szCs w:val="24"/>
        </w:rPr>
        <w:t xml:space="preserve">Аукционная комиссия </w:t>
      </w:r>
      <w:r>
        <w:rPr>
          <w:rFonts w:eastAsia="Times New Roman"/>
          <w:sz w:val="24"/>
          <w:szCs w:val="24"/>
        </w:rPr>
        <w:t>– комиссия, создаваемая Продавцом для проведения аукциона в</w:t>
      </w:r>
      <w:r>
        <w:rPr>
          <w:rFonts w:eastAsia="Times New Roman"/>
          <w:b/>
          <w:bCs/>
          <w:sz w:val="24"/>
          <w:szCs w:val="24"/>
        </w:rPr>
        <w:t xml:space="preserve"> </w:t>
      </w:r>
      <w:r>
        <w:rPr>
          <w:rFonts w:eastAsia="Times New Roman"/>
          <w:sz w:val="24"/>
          <w:szCs w:val="24"/>
        </w:rPr>
        <w:t>составе не менее 5 человек.</w:t>
      </w:r>
    </w:p>
    <w:p w:rsidR="003C7EC9" w:rsidRDefault="003C7EC9">
      <w:pPr>
        <w:spacing w:line="14" w:lineRule="exact"/>
        <w:rPr>
          <w:sz w:val="20"/>
          <w:szCs w:val="20"/>
        </w:rPr>
      </w:pPr>
    </w:p>
    <w:p w:rsidR="003C7EC9" w:rsidRDefault="00523324" w:rsidP="007D5247">
      <w:pPr>
        <w:spacing w:line="236" w:lineRule="auto"/>
        <w:ind w:left="7" w:firstLine="708"/>
        <w:jc w:val="both"/>
        <w:rPr>
          <w:sz w:val="20"/>
          <w:szCs w:val="20"/>
        </w:rPr>
      </w:pPr>
      <w:r>
        <w:rPr>
          <w:rFonts w:eastAsia="Times New Roman"/>
          <w:b/>
          <w:bCs/>
          <w:sz w:val="24"/>
          <w:szCs w:val="24"/>
        </w:rPr>
        <w:t xml:space="preserve">Официальные сайты торгов </w:t>
      </w:r>
      <w:r>
        <w:rPr>
          <w:rFonts w:eastAsia="Times New Roman"/>
          <w:sz w:val="24"/>
          <w:szCs w:val="24"/>
        </w:rPr>
        <w:t>-</w:t>
      </w:r>
      <w:r>
        <w:rPr>
          <w:rFonts w:eastAsia="Times New Roman"/>
          <w:b/>
          <w:bCs/>
          <w:sz w:val="24"/>
          <w:szCs w:val="24"/>
        </w:rPr>
        <w:t xml:space="preserve"> </w:t>
      </w:r>
      <w:r>
        <w:rPr>
          <w:rFonts w:eastAsia="Times New Roman"/>
          <w:sz w:val="24"/>
          <w:szCs w:val="24"/>
        </w:rPr>
        <w:t>официальный сайт Российской Федерации для</w:t>
      </w:r>
      <w:r>
        <w:rPr>
          <w:rFonts w:eastAsia="Times New Roman"/>
          <w:b/>
          <w:bCs/>
          <w:sz w:val="24"/>
          <w:szCs w:val="24"/>
        </w:rPr>
        <w:t xml:space="preserve"> </w:t>
      </w:r>
      <w:r>
        <w:rPr>
          <w:rFonts w:eastAsia="Times New Roman"/>
          <w:sz w:val="24"/>
          <w:szCs w:val="24"/>
        </w:rPr>
        <w:t>размещения информации о проведении торгов</w:t>
      </w:r>
      <w:r w:rsidR="007D5247">
        <w:rPr>
          <w:rFonts w:eastAsia="Times New Roman"/>
          <w:sz w:val="24"/>
          <w:szCs w:val="24"/>
        </w:rPr>
        <w:t xml:space="preserve"> </w:t>
      </w:r>
      <w:r w:rsidR="007D5247" w:rsidRPr="007D5247">
        <w:rPr>
          <w:rFonts w:eastAsia="Times New Roman"/>
          <w:sz w:val="24"/>
          <w:szCs w:val="24"/>
        </w:rPr>
        <w:t>torgi.gov.ru</w:t>
      </w:r>
      <w:r w:rsidR="007D5247">
        <w:rPr>
          <w:rFonts w:eastAsia="Times New Roman"/>
          <w:sz w:val="24"/>
          <w:szCs w:val="24"/>
        </w:rPr>
        <w:t>.</w:t>
      </w:r>
      <w:r>
        <w:rPr>
          <w:rFonts w:eastAsia="Times New Roman"/>
          <w:sz w:val="24"/>
          <w:szCs w:val="24"/>
        </w:rPr>
        <w:t xml:space="preserve"> </w:t>
      </w:r>
    </w:p>
    <w:p w:rsidR="003C7EC9" w:rsidRDefault="00523324" w:rsidP="00EB6A50">
      <w:pPr>
        <w:numPr>
          <w:ilvl w:val="0"/>
          <w:numId w:val="3"/>
        </w:numPr>
        <w:tabs>
          <w:tab w:val="left" w:pos="0"/>
        </w:tabs>
        <w:jc w:val="center"/>
        <w:rPr>
          <w:rFonts w:eastAsia="Times New Roman"/>
          <w:b/>
          <w:bCs/>
          <w:sz w:val="24"/>
          <w:szCs w:val="24"/>
        </w:rPr>
      </w:pPr>
      <w:r>
        <w:rPr>
          <w:rFonts w:eastAsia="Times New Roman"/>
          <w:b/>
          <w:bCs/>
          <w:sz w:val="24"/>
          <w:szCs w:val="24"/>
        </w:rPr>
        <w:t>Сведения об имуществе</w:t>
      </w:r>
    </w:p>
    <w:p w:rsidR="003C7EC9" w:rsidRDefault="003C7EC9" w:rsidP="00EB6A50">
      <w:pPr>
        <w:tabs>
          <w:tab w:val="left" w:pos="0"/>
        </w:tabs>
        <w:spacing w:line="1" w:lineRule="exact"/>
        <w:jc w:val="center"/>
        <w:rPr>
          <w:sz w:val="20"/>
          <w:szCs w:val="20"/>
        </w:rPr>
      </w:pPr>
    </w:p>
    <w:p w:rsidR="003C7EC9" w:rsidRPr="00EB6A50" w:rsidRDefault="00523324" w:rsidP="00EB6A50">
      <w:pPr>
        <w:pStyle w:val="a4"/>
        <w:tabs>
          <w:tab w:val="left" w:pos="0"/>
        </w:tabs>
        <w:suppressAutoHyphens/>
        <w:jc w:val="center"/>
        <w:rPr>
          <w:b/>
          <w:sz w:val="28"/>
          <w:szCs w:val="28"/>
        </w:rPr>
      </w:pPr>
      <w:r>
        <w:rPr>
          <w:b/>
          <w:bCs/>
          <w:sz w:val="24"/>
          <w:szCs w:val="24"/>
        </w:rPr>
        <w:t>(</w:t>
      </w:r>
      <w:r w:rsidR="00EB6A50" w:rsidRPr="003658EB">
        <w:rPr>
          <w:b/>
          <w:sz w:val="28"/>
          <w:szCs w:val="28"/>
        </w:rPr>
        <w:t>Снегоболотоход Сокол, 2020 г.в</w:t>
      </w:r>
      <w:r w:rsidR="00B22516">
        <w:rPr>
          <w:b/>
          <w:sz w:val="28"/>
          <w:szCs w:val="28"/>
        </w:rPr>
        <w:t xml:space="preserve"> с прицепом</w:t>
      </w:r>
      <w:r w:rsidR="00EB6A50" w:rsidRPr="003658EB">
        <w:rPr>
          <w:b/>
          <w:sz w:val="28"/>
          <w:szCs w:val="28"/>
        </w:rPr>
        <w:t>.</w:t>
      </w:r>
      <w:r>
        <w:rPr>
          <w:b/>
          <w:bCs/>
          <w:sz w:val="24"/>
          <w:szCs w:val="24"/>
        </w:rPr>
        <w:t>)</w:t>
      </w:r>
    </w:p>
    <w:p w:rsidR="003C7EC9" w:rsidRPr="005C2510" w:rsidRDefault="00523324" w:rsidP="005C2510">
      <w:pPr>
        <w:spacing w:line="234" w:lineRule="auto"/>
        <w:ind w:left="7" w:firstLine="708"/>
        <w:jc w:val="both"/>
        <w:rPr>
          <w:rFonts w:eastAsia="Times New Roman"/>
          <w:sz w:val="24"/>
          <w:szCs w:val="24"/>
        </w:rPr>
      </w:pPr>
      <w:r>
        <w:rPr>
          <w:rFonts w:eastAsia="Times New Roman"/>
          <w:sz w:val="24"/>
          <w:szCs w:val="24"/>
        </w:rPr>
        <w:t>2</w:t>
      </w:r>
      <w:r w:rsidRPr="005C2510">
        <w:rPr>
          <w:rFonts w:eastAsia="Times New Roman"/>
          <w:sz w:val="24"/>
          <w:szCs w:val="24"/>
        </w:rPr>
        <w:t xml:space="preserve">.1. Аукцион проводится </w:t>
      </w:r>
      <w:r w:rsidR="005C2510" w:rsidRPr="005C2510">
        <w:rPr>
          <w:sz w:val="24"/>
          <w:szCs w:val="24"/>
        </w:rPr>
        <w:t xml:space="preserve">в соответствии </w:t>
      </w:r>
      <w:r w:rsidR="005C2510" w:rsidRPr="005C2510">
        <w:rPr>
          <w:color w:val="000000"/>
          <w:sz w:val="24"/>
          <w:szCs w:val="24"/>
        </w:rPr>
        <w:t>со статьёй 17.1Федерального Закона № 135 от 26.07.2006 г. «О защите конкуренции»</w:t>
      </w:r>
      <w:r w:rsidR="005C2510" w:rsidRPr="005C2510">
        <w:rPr>
          <w:sz w:val="24"/>
          <w:szCs w:val="24"/>
        </w:rPr>
        <w:t>, Постановлением Правительства РФ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 от 12.08.2002 г. № 585, иных нормативных актов (далее - Документация) в целях расширения возможностей для получения физическими и юридическими лицами прав владения и (или) пользования в отношении муниципального имущества, находящегося в хозяйственном ведении (хозведении), развития добросовестной конкуренции, обеспечения гласности и прозрачности при передаче прав владения в отношении муниципального имущества, находящегося в хозведении, предотвращения других злоупотреблений.</w:t>
      </w:r>
    </w:p>
    <w:p w:rsidR="00247FCF" w:rsidRPr="00247FCF" w:rsidRDefault="00523324" w:rsidP="00A10CFF">
      <w:pPr>
        <w:spacing w:line="237" w:lineRule="auto"/>
        <w:ind w:left="7" w:right="480" w:firstLine="708"/>
        <w:jc w:val="both"/>
        <w:rPr>
          <w:b/>
          <w:sz w:val="24"/>
          <w:szCs w:val="24"/>
        </w:rPr>
      </w:pPr>
      <w:r w:rsidRPr="005C2510">
        <w:rPr>
          <w:rFonts w:eastAsia="Times New Roman"/>
          <w:sz w:val="24"/>
          <w:szCs w:val="24"/>
        </w:rPr>
        <w:t xml:space="preserve">2.2. </w:t>
      </w:r>
      <w:r w:rsidRPr="005C2510">
        <w:rPr>
          <w:rFonts w:eastAsia="Times New Roman"/>
          <w:bCs/>
          <w:sz w:val="24"/>
          <w:szCs w:val="24"/>
        </w:rPr>
        <w:t>Имущество,</w:t>
      </w:r>
      <w:r w:rsidRPr="005C2510">
        <w:rPr>
          <w:rFonts w:eastAsia="Times New Roman"/>
          <w:sz w:val="24"/>
          <w:szCs w:val="24"/>
        </w:rPr>
        <w:t xml:space="preserve"> </w:t>
      </w:r>
      <w:r w:rsidRPr="005C2510">
        <w:rPr>
          <w:rFonts w:eastAsia="Times New Roman"/>
          <w:bCs/>
          <w:sz w:val="24"/>
          <w:szCs w:val="24"/>
        </w:rPr>
        <w:t xml:space="preserve">находящееся в хозяйственном ведении </w:t>
      </w:r>
      <w:r w:rsidR="00D311C8">
        <w:rPr>
          <w:rFonts w:eastAsia="Times New Roman"/>
          <w:bCs/>
          <w:sz w:val="24"/>
          <w:szCs w:val="24"/>
        </w:rPr>
        <w:t>МУП «РЭС» и</w:t>
      </w:r>
      <w:r w:rsidRPr="005C2510">
        <w:rPr>
          <w:rFonts w:eastAsia="Times New Roman"/>
          <w:bCs/>
          <w:sz w:val="24"/>
          <w:szCs w:val="24"/>
        </w:rPr>
        <w:t xml:space="preserve"> выставляемое на аукцион в электронной форме по продаже имущества</w:t>
      </w:r>
      <w:r>
        <w:rPr>
          <w:rFonts w:eastAsia="Times New Roman"/>
          <w:b/>
          <w:bCs/>
          <w:sz w:val="24"/>
          <w:szCs w:val="24"/>
        </w:rPr>
        <w:t>:</w:t>
      </w:r>
      <w:r w:rsidR="00A10CFF">
        <w:rPr>
          <w:rFonts w:eastAsia="Times New Roman"/>
          <w:b/>
          <w:bCs/>
          <w:sz w:val="24"/>
          <w:szCs w:val="24"/>
        </w:rPr>
        <w:t xml:space="preserve"> </w:t>
      </w:r>
      <w:r w:rsidR="00247FCF" w:rsidRPr="00247FCF">
        <w:rPr>
          <w:b/>
          <w:sz w:val="24"/>
          <w:szCs w:val="24"/>
        </w:rPr>
        <w:t>Снегоболотоход Сокол, 2020 г.в.</w:t>
      </w:r>
      <w:r w:rsidR="00A10CFF">
        <w:rPr>
          <w:b/>
          <w:sz w:val="24"/>
          <w:szCs w:val="24"/>
        </w:rPr>
        <w:t xml:space="preserve"> с прицепом для транспортровки.</w:t>
      </w:r>
    </w:p>
    <w:p w:rsidR="003C7EC9" w:rsidRPr="00850150" w:rsidRDefault="00523324">
      <w:pPr>
        <w:spacing w:line="234" w:lineRule="auto"/>
        <w:ind w:left="7" w:right="480" w:firstLine="708"/>
        <w:jc w:val="both"/>
        <w:rPr>
          <w:sz w:val="20"/>
          <w:szCs w:val="20"/>
        </w:rPr>
      </w:pPr>
      <w:r w:rsidRPr="00850150">
        <w:rPr>
          <w:rFonts w:eastAsia="Times New Roman"/>
          <w:sz w:val="24"/>
          <w:szCs w:val="24"/>
        </w:rPr>
        <w:lastRenderedPageBreak/>
        <w:t xml:space="preserve">2.3. </w:t>
      </w:r>
      <w:r w:rsidRPr="00850150">
        <w:rPr>
          <w:rFonts w:eastAsia="Times New Roman"/>
          <w:b/>
          <w:bCs/>
          <w:sz w:val="24"/>
          <w:szCs w:val="24"/>
        </w:rPr>
        <w:t>Начальная цена</w:t>
      </w:r>
      <w:r w:rsidRPr="00850150">
        <w:rPr>
          <w:rFonts w:eastAsia="Times New Roman"/>
          <w:sz w:val="24"/>
          <w:szCs w:val="24"/>
        </w:rPr>
        <w:t xml:space="preserve"> – </w:t>
      </w:r>
      <w:r w:rsidR="00B2577C" w:rsidRPr="00850150">
        <w:rPr>
          <w:rFonts w:eastAsia="Times New Roman"/>
          <w:b/>
          <w:bCs/>
          <w:sz w:val="24"/>
          <w:szCs w:val="24"/>
        </w:rPr>
        <w:t>1 575 875</w:t>
      </w:r>
      <w:r w:rsidRPr="00850150">
        <w:rPr>
          <w:rFonts w:eastAsia="Times New Roman"/>
          <w:sz w:val="24"/>
          <w:szCs w:val="24"/>
        </w:rPr>
        <w:t xml:space="preserve"> (</w:t>
      </w:r>
      <w:r w:rsidR="00B2577C" w:rsidRPr="00850150">
        <w:rPr>
          <w:rFonts w:eastAsia="Times New Roman"/>
          <w:sz w:val="24"/>
          <w:szCs w:val="24"/>
        </w:rPr>
        <w:t>Один миллион пятьсот семьдесят пять тысяч восемьсот семьдесят пять</w:t>
      </w:r>
      <w:r w:rsidRPr="00850150">
        <w:rPr>
          <w:rFonts w:eastAsia="Times New Roman"/>
          <w:sz w:val="24"/>
          <w:szCs w:val="24"/>
        </w:rPr>
        <w:t>) руб</w:t>
      </w:r>
      <w:r w:rsidR="00B2577C" w:rsidRPr="00850150">
        <w:rPr>
          <w:rFonts w:eastAsia="Times New Roman"/>
          <w:sz w:val="24"/>
          <w:szCs w:val="24"/>
        </w:rPr>
        <w:t xml:space="preserve">лей </w:t>
      </w:r>
      <w:r w:rsidR="00B2577C" w:rsidRPr="00850150">
        <w:rPr>
          <w:rFonts w:eastAsia="Times New Roman"/>
          <w:b/>
          <w:sz w:val="24"/>
          <w:szCs w:val="24"/>
        </w:rPr>
        <w:t>00</w:t>
      </w:r>
      <w:r w:rsidRPr="00850150">
        <w:rPr>
          <w:rFonts w:eastAsia="Times New Roman"/>
          <w:sz w:val="24"/>
          <w:szCs w:val="24"/>
        </w:rPr>
        <w:t xml:space="preserve"> коп</w:t>
      </w:r>
      <w:r w:rsidR="00B2577C" w:rsidRPr="00850150">
        <w:rPr>
          <w:rFonts w:eastAsia="Times New Roman"/>
          <w:sz w:val="24"/>
          <w:szCs w:val="24"/>
        </w:rPr>
        <w:t>еек</w:t>
      </w:r>
      <w:r w:rsidRPr="00850150">
        <w:rPr>
          <w:rFonts w:eastAsia="Times New Roman"/>
          <w:sz w:val="24"/>
          <w:szCs w:val="24"/>
        </w:rPr>
        <w:t>, в том числе НДС</w:t>
      </w:r>
      <w:r w:rsidR="00B2577C" w:rsidRPr="00850150">
        <w:rPr>
          <w:rFonts w:eastAsia="Times New Roman"/>
          <w:sz w:val="24"/>
          <w:szCs w:val="24"/>
        </w:rPr>
        <w:t xml:space="preserve"> 20%.</w:t>
      </w:r>
      <w:r w:rsidRPr="00850150">
        <w:rPr>
          <w:rFonts w:eastAsia="Times New Roman"/>
          <w:sz w:val="24"/>
          <w:szCs w:val="24"/>
        </w:rPr>
        <w:t xml:space="preserve"> (Отчет об оценке имущества от 11.</w:t>
      </w:r>
      <w:r w:rsidR="002D16BD" w:rsidRPr="00850150">
        <w:rPr>
          <w:rFonts w:eastAsia="Times New Roman"/>
          <w:sz w:val="24"/>
          <w:szCs w:val="24"/>
        </w:rPr>
        <w:t>07</w:t>
      </w:r>
      <w:r w:rsidRPr="00850150">
        <w:rPr>
          <w:rFonts w:eastAsia="Times New Roman"/>
          <w:sz w:val="24"/>
          <w:szCs w:val="24"/>
        </w:rPr>
        <w:t>.202</w:t>
      </w:r>
      <w:r w:rsidR="002D16BD" w:rsidRPr="00850150">
        <w:rPr>
          <w:rFonts w:eastAsia="Times New Roman"/>
          <w:sz w:val="24"/>
          <w:szCs w:val="24"/>
        </w:rPr>
        <w:t>2</w:t>
      </w:r>
      <w:r w:rsidRPr="00850150">
        <w:rPr>
          <w:rFonts w:eastAsia="Times New Roman"/>
          <w:sz w:val="24"/>
          <w:szCs w:val="24"/>
        </w:rPr>
        <w:t xml:space="preserve"> № </w:t>
      </w:r>
      <w:r w:rsidR="002D16BD" w:rsidRPr="00850150">
        <w:rPr>
          <w:rFonts w:eastAsia="Times New Roman"/>
          <w:sz w:val="24"/>
          <w:szCs w:val="24"/>
        </w:rPr>
        <w:t>99/22</w:t>
      </w:r>
      <w:r w:rsidRPr="00850150">
        <w:rPr>
          <w:rFonts w:eastAsia="Times New Roman"/>
          <w:sz w:val="24"/>
          <w:szCs w:val="24"/>
        </w:rPr>
        <w:t>).</w:t>
      </w:r>
    </w:p>
    <w:p w:rsidR="003C7EC9" w:rsidRPr="00850150" w:rsidRDefault="003C7EC9">
      <w:pPr>
        <w:spacing w:line="2" w:lineRule="exact"/>
        <w:rPr>
          <w:sz w:val="20"/>
          <w:szCs w:val="20"/>
        </w:rPr>
      </w:pPr>
    </w:p>
    <w:p w:rsidR="003C7EC9" w:rsidRPr="00850150" w:rsidRDefault="00523324" w:rsidP="00175A30">
      <w:pPr>
        <w:ind w:left="707"/>
        <w:rPr>
          <w:sz w:val="20"/>
          <w:szCs w:val="20"/>
        </w:rPr>
      </w:pPr>
      <w:r w:rsidRPr="00850150">
        <w:rPr>
          <w:rFonts w:eastAsia="Times New Roman"/>
          <w:sz w:val="24"/>
          <w:szCs w:val="24"/>
        </w:rPr>
        <w:t xml:space="preserve">2.4. </w:t>
      </w:r>
      <w:r w:rsidRPr="00850150">
        <w:rPr>
          <w:rFonts w:eastAsia="Times New Roman"/>
          <w:b/>
          <w:bCs/>
          <w:sz w:val="24"/>
          <w:szCs w:val="24"/>
        </w:rPr>
        <w:t>Сумма задатка</w:t>
      </w:r>
      <w:r w:rsidRPr="00850150">
        <w:rPr>
          <w:rFonts w:eastAsia="Times New Roman"/>
          <w:sz w:val="24"/>
          <w:szCs w:val="24"/>
        </w:rPr>
        <w:t xml:space="preserve"> в размере </w:t>
      </w:r>
      <w:r w:rsidRPr="00850150">
        <w:rPr>
          <w:rFonts w:eastAsia="Times New Roman"/>
          <w:b/>
          <w:sz w:val="24"/>
          <w:szCs w:val="24"/>
        </w:rPr>
        <w:t>20%,</w:t>
      </w:r>
      <w:r w:rsidRPr="00850150">
        <w:rPr>
          <w:rFonts w:eastAsia="Times New Roman"/>
          <w:sz w:val="24"/>
          <w:szCs w:val="24"/>
        </w:rPr>
        <w:t xml:space="preserve"> от начальной цены объекта, что составляет – </w:t>
      </w:r>
      <w:r w:rsidR="00175A30" w:rsidRPr="00850150">
        <w:rPr>
          <w:rFonts w:eastAsia="Times New Roman"/>
          <w:b/>
          <w:bCs/>
          <w:sz w:val="24"/>
          <w:szCs w:val="24"/>
        </w:rPr>
        <w:t>315 175</w:t>
      </w:r>
      <w:r w:rsidRPr="00850150">
        <w:rPr>
          <w:rFonts w:eastAsia="Times New Roman"/>
          <w:b/>
          <w:bCs/>
          <w:sz w:val="24"/>
          <w:szCs w:val="24"/>
        </w:rPr>
        <w:t xml:space="preserve"> </w:t>
      </w:r>
      <w:r w:rsidRPr="00850150">
        <w:rPr>
          <w:rFonts w:eastAsia="Times New Roman"/>
          <w:sz w:val="24"/>
          <w:szCs w:val="24"/>
        </w:rPr>
        <w:t>(</w:t>
      </w:r>
      <w:r w:rsidR="00175A30" w:rsidRPr="00850150">
        <w:rPr>
          <w:rFonts w:eastAsia="Times New Roman"/>
          <w:sz w:val="24"/>
          <w:szCs w:val="24"/>
        </w:rPr>
        <w:t>Триста пятнадцать тысяч сто семьдесят пять</w:t>
      </w:r>
      <w:r w:rsidRPr="00850150">
        <w:rPr>
          <w:rFonts w:eastAsia="Times New Roman"/>
          <w:sz w:val="24"/>
          <w:szCs w:val="24"/>
        </w:rPr>
        <w:t>) руб</w:t>
      </w:r>
      <w:r w:rsidR="00175A30" w:rsidRPr="00850150">
        <w:rPr>
          <w:rFonts w:eastAsia="Times New Roman"/>
          <w:sz w:val="24"/>
          <w:szCs w:val="24"/>
        </w:rPr>
        <w:t>лей</w:t>
      </w:r>
      <w:r w:rsidRPr="00850150">
        <w:rPr>
          <w:rFonts w:eastAsia="Times New Roman"/>
          <w:b/>
          <w:bCs/>
          <w:sz w:val="24"/>
          <w:szCs w:val="24"/>
        </w:rPr>
        <w:t xml:space="preserve"> </w:t>
      </w:r>
      <w:r w:rsidR="00175A30" w:rsidRPr="00850150">
        <w:rPr>
          <w:rFonts w:eastAsia="Times New Roman"/>
          <w:b/>
          <w:bCs/>
          <w:sz w:val="24"/>
          <w:szCs w:val="24"/>
        </w:rPr>
        <w:t>0</w:t>
      </w:r>
      <w:r w:rsidRPr="00850150">
        <w:rPr>
          <w:rFonts w:eastAsia="Times New Roman"/>
          <w:b/>
          <w:sz w:val="24"/>
          <w:szCs w:val="24"/>
        </w:rPr>
        <w:t>0</w:t>
      </w:r>
      <w:r w:rsidRPr="00850150">
        <w:rPr>
          <w:rFonts w:eastAsia="Times New Roman"/>
          <w:sz w:val="24"/>
          <w:szCs w:val="24"/>
        </w:rPr>
        <w:t xml:space="preserve"> копеек (без НДС).</w:t>
      </w:r>
    </w:p>
    <w:p w:rsidR="003C7EC9" w:rsidRPr="00850150" w:rsidRDefault="003C7EC9">
      <w:pPr>
        <w:spacing w:line="12" w:lineRule="exact"/>
        <w:rPr>
          <w:sz w:val="20"/>
          <w:szCs w:val="20"/>
        </w:rPr>
      </w:pPr>
    </w:p>
    <w:p w:rsidR="003C7EC9" w:rsidRDefault="00523324">
      <w:pPr>
        <w:spacing w:line="234" w:lineRule="auto"/>
        <w:ind w:left="7" w:right="480" w:firstLine="708"/>
        <w:jc w:val="both"/>
        <w:rPr>
          <w:sz w:val="20"/>
          <w:szCs w:val="20"/>
        </w:rPr>
      </w:pPr>
      <w:r w:rsidRPr="00850150">
        <w:rPr>
          <w:rFonts w:eastAsia="Times New Roman"/>
          <w:sz w:val="24"/>
          <w:szCs w:val="24"/>
        </w:rPr>
        <w:t xml:space="preserve">2.5. Величина повышения начальной цены </w:t>
      </w:r>
      <w:r w:rsidR="004A6284" w:rsidRPr="00850150">
        <w:rPr>
          <w:rFonts w:eastAsia="Times New Roman"/>
          <w:b/>
          <w:sz w:val="24"/>
          <w:szCs w:val="24"/>
        </w:rPr>
        <w:t xml:space="preserve">5% </w:t>
      </w:r>
      <w:r w:rsidRPr="00850150">
        <w:rPr>
          <w:rFonts w:eastAsia="Times New Roman"/>
          <w:b/>
          <w:sz w:val="24"/>
          <w:szCs w:val="24"/>
        </w:rPr>
        <w:t>(«шаг аукциона»</w:t>
      </w:r>
      <w:r w:rsidRPr="00850150">
        <w:rPr>
          <w:rFonts w:eastAsia="Times New Roman"/>
          <w:sz w:val="24"/>
          <w:szCs w:val="24"/>
        </w:rPr>
        <w:t xml:space="preserve">) – </w:t>
      </w:r>
      <w:r w:rsidR="00175A30" w:rsidRPr="00850150">
        <w:rPr>
          <w:rFonts w:eastAsia="Times New Roman"/>
          <w:b/>
          <w:bCs/>
          <w:sz w:val="24"/>
          <w:szCs w:val="24"/>
        </w:rPr>
        <w:t>78 793</w:t>
      </w:r>
      <w:r w:rsidRPr="00850150">
        <w:rPr>
          <w:rFonts w:eastAsia="Times New Roman"/>
          <w:sz w:val="24"/>
          <w:szCs w:val="24"/>
        </w:rPr>
        <w:t xml:space="preserve"> (</w:t>
      </w:r>
      <w:r w:rsidR="00175A30" w:rsidRPr="00850150">
        <w:rPr>
          <w:rFonts w:eastAsia="Times New Roman"/>
          <w:sz w:val="24"/>
          <w:szCs w:val="24"/>
        </w:rPr>
        <w:t>Семьдесят восемь тысяч семьсот девяносто три) рубля</w:t>
      </w:r>
      <w:r w:rsidRPr="00850150">
        <w:rPr>
          <w:rFonts w:eastAsia="Times New Roman"/>
          <w:sz w:val="24"/>
          <w:szCs w:val="24"/>
        </w:rPr>
        <w:t xml:space="preserve"> </w:t>
      </w:r>
      <w:r w:rsidR="00175A30" w:rsidRPr="00850150">
        <w:rPr>
          <w:rFonts w:eastAsia="Times New Roman"/>
          <w:b/>
          <w:sz w:val="24"/>
          <w:szCs w:val="24"/>
        </w:rPr>
        <w:t>75</w:t>
      </w:r>
      <w:r w:rsidRPr="00850150">
        <w:rPr>
          <w:rFonts w:eastAsia="Times New Roman"/>
          <w:sz w:val="24"/>
          <w:szCs w:val="24"/>
        </w:rPr>
        <w:t xml:space="preserve"> копеек.</w:t>
      </w:r>
    </w:p>
    <w:p w:rsidR="003C7EC9" w:rsidRDefault="00523324" w:rsidP="00A10CFF">
      <w:pPr>
        <w:numPr>
          <w:ilvl w:val="0"/>
          <w:numId w:val="6"/>
        </w:numPr>
        <w:tabs>
          <w:tab w:val="left" w:pos="0"/>
        </w:tabs>
        <w:jc w:val="center"/>
        <w:rPr>
          <w:rFonts w:eastAsia="Times New Roman"/>
          <w:b/>
          <w:bCs/>
          <w:sz w:val="24"/>
          <w:szCs w:val="24"/>
        </w:rPr>
      </w:pPr>
      <w:r>
        <w:rPr>
          <w:rFonts w:eastAsia="Times New Roman"/>
          <w:b/>
          <w:bCs/>
          <w:sz w:val="24"/>
          <w:szCs w:val="24"/>
        </w:rPr>
        <w:t>Порядок регистрации на электронной площадке</w:t>
      </w:r>
    </w:p>
    <w:p w:rsidR="003C7EC9" w:rsidRDefault="00523324">
      <w:pPr>
        <w:spacing w:line="234" w:lineRule="auto"/>
        <w:ind w:left="7" w:right="500" w:firstLine="708"/>
        <w:jc w:val="both"/>
        <w:rPr>
          <w:sz w:val="20"/>
          <w:szCs w:val="20"/>
        </w:rPr>
      </w:pPr>
      <w:r>
        <w:rPr>
          <w:rFonts w:eastAsia="Times New Roman"/>
          <w:sz w:val="24"/>
          <w:szCs w:val="24"/>
        </w:rPr>
        <w:t>3.1. Для обеспечения доступа к участию в электронном аукционе заинтересованному лицу необходимо пройти процедуру регистрации на электронной площадке</w:t>
      </w:r>
      <w:r w:rsidR="00A10CFF">
        <w:rPr>
          <w:rFonts w:eastAsia="Times New Roman"/>
          <w:sz w:val="24"/>
          <w:szCs w:val="24"/>
        </w:rPr>
        <w:t xml:space="preserve"> </w:t>
      </w:r>
      <w:r w:rsidR="00A10CFF" w:rsidRPr="006C5A96">
        <w:rPr>
          <w:color w:val="202020"/>
          <w:sz w:val="24"/>
          <w:szCs w:val="24"/>
          <w:shd w:val="clear" w:color="auto" w:fill="FBFBFB"/>
        </w:rPr>
        <w:t>«РТС-тендер»</w:t>
      </w:r>
      <w:r w:rsidR="00A10CFF" w:rsidRPr="006C5A96">
        <w:rPr>
          <w:rFonts w:eastAsia="Times New Roman"/>
          <w:sz w:val="24"/>
          <w:szCs w:val="24"/>
        </w:rPr>
        <w:t xml:space="preserve"> /www.rts-tender.ru</w:t>
      </w:r>
      <w:r w:rsidR="00A10CFF">
        <w:rPr>
          <w:rFonts w:eastAsia="Times New Roman"/>
          <w:sz w:val="24"/>
          <w:szCs w:val="24"/>
        </w:rPr>
        <w:t xml:space="preserve"> </w:t>
      </w:r>
      <w:r>
        <w:rPr>
          <w:rFonts w:eastAsia="Times New Roman"/>
          <w:sz w:val="24"/>
          <w:szCs w:val="24"/>
        </w:rPr>
        <w:t>.</w:t>
      </w:r>
    </w:p>
    <w:p w:rsidR="003C7EC9" w:rsidRDefault="003C7EC9">
      <w:pPr>
        <w:spacing w:line="14" w:lineRule="exact"/>
        <w:rPr>
          <w:sz w:val="20"/>
          <w:szCs w:val="20"/>
        </w:rPr>
      </w:pPr>
    </w:p>
    <w:p w:rsidR="003C7EC9" w:rsidRDefault="00523324">
      <w:pPr>
        <w:spacing w:line="236" w:lineRule="auto"/>
        <w:ind w:left="7" w:right="500" w:firstLine="708"/>
        <w:jc w:val="both"/>
        <w:rPr>
          <w:sz w:val="20"/>
          <w:szCs w:val="20"/>
        </w:rPr>
      </w:pPr>
      <w:r>
        <w:rPr>
          <w:rFonts w:eastAsia="Times New Roman"/>
          <w:sz w:val="24"/>
          <w:szCs w:val="24"/>
        </w:rPr>
        <w:t>3.2. Регистрации на электронной площадке подлежат лица, ранее не зарегистрированные на электронной площадке или регистрация которых на электронной площадке, была ими прекращена.</w:t>
      </w:r>
    </w:p>
    <w:p w:rsidR="003C7EC9" w:rsidRDefault="003C7EC9">
      <w:pPr>
        <w:spacing w:line="14" w:lineRule="exact"/>
        <w:rPr>
          <w:sz w:val="20"/>
          <w:szCs w:val="20"/>
        </w:rPr>
      </w:pPr>
    </w:p>
    <w:p w:rsidR="003C7EC9" w:rsidRDefault="00523324">
      <w:pPr>
        <w:spacing w:line="234" w:lineRule="auto"/>
        <w:ind w:left="7" w:right="500" w:firstLine="708"/>
        <w:jc w:val="both"/>
        <w:rPr>
          <w:sz w:val="20"/>
          <w:szCs w:val="20"/>
        </w:rPr>
      </w:pPr>
      <w:r>
        <w:rPr>
          <w:rFonts w:eastAsia="Times New Roman"/>
          <w:sz w:val="24"/>
          <w:szCs w:val="24"/>
        </w:rPr>
        <w:t>3.3. Регистрация на электронной площадке проводится в соответствии с Регламентом электронной площадки.</w:t>
      </w:r>
    </w:p>
    <w:p w:rsidR="003C7EC9" w:rsidRDefault="00523324">
      <w:pPr>
        <w:numPr>
          <w:ilvl w:val="0"/>
          <w:numId w:val="7"/>
        </w:numPr>
        <w:tabs>
          <w:tab w:val="left" w:pos="1207"/>
        </w:tabs>
        <w:ind w:left="1207" w:hanging="249"/>
        <w:rPr>
          <w:rFonts w:eastAsia="Times New Roman"/>
          <w:b/>
          <w:bCs/>
          <w:sz w:val="24"/>
          <w:szCs w:val="24"/>
        </w:rPr>
      </w:pPr>
      <w:r>
        <w:rPr>
          <w:rFonts w:eastAsia="Times New Roman"/>
          <w:b/>
          <w:bCs/>
          <w:sz w:val="24"/>
          <w:szCs w:val="24"/>
        </w:rPr>
        <w:t>Порядок и сроки ознакомления участников аукциона с документацией</w:t>
      </w:r>
    </w:p>
    <w:p w:rsidR="003C7EC9" w:rsidRDefault="00523324" w:rsidP="00660F58">
      <w:pPr>
        <w:spacing w:line="236" w:lineRule="auto"/>
        <w:ind w:left="7" w:right="480" w:firstLine="708"/>
        <w:jc w:val="both"/>
        <w:rPr>
          <w:sz w:val="20"/>
          <w:szCs w:val="20"/>
        </w:rPr>
      </w:pPr>
      <w:r>
        <w:rPr>
          <w:rFonts w:eastAsia="Times New Roman"/>
          <w:sz w:val="24"/>
          <w:szCs w:val="24"/>
        </w:rPr>
        <w:t xml:space="preserve">4.1. </w:t>
      </w:r>
      <w:r>
        <w:rPr>
          <w:rFonts w:eastAsia="Times New Roman"/>
          <w:b/>
          <w:bCs/>
          <w:sz w:val="24"/>
          <w:szCs w:val="24"/>
        </w:rPr>
        <w:t>Срок,</w:t>
      </w:r>
      <w:r>
        <w:rPr>
          <w:rFonts w:eastAsia="Times New Roman"/>
          <w:sz w:val="24"/>
          <w:szCs w:val="24"/>
        </w:rPr>
        <w:t xml:space="preserve"> </w:t>
      </w:r>
      <w:r>
        <w:rPr>
          <w:rFonts w:eastAsia="Times New Roman"/>
          <w:b/>
          <w:bCs/>
          <w:sz w:val="24"/>
          <w:szCs w:val="24"/>
        </w:rPr>
        <w:t>место и порядок представления Документации об аукционе</w:t>
      </w:r>
      <w:r>
        <w:rPr>
          <w:rFonts w:eastAsia="Times New Roman"/>
          <w:sz w:val="24"/>
          <w:szCs w:val="24"/>
        </w:rPr>
        <w:t>, электронный адрес сайта в информационно-телекоммуникационной сети Интернет, на котором размещается Извещение о проведении аукциона: извещение о проведении аукциона размещается на</w:t>
      </w:r>
      <w:r w:rsidR="00660F58">
        <w:rPr>
          <w:rFonts w:eastAsia="Times New Roman"/>
          <w:sz w:val="24"/>
          <w:szCs w:val="24"/>
        </w:rPr>
        <w:t xml:space="preserve"> </w:t>
      </w:r>
      <w:r>
        <w:rPr>
          <w:rFonts w:eastAsia="Times New Roman"/>
          <w:sz w:val="24"/>
          <w:szCs w:val="24"/>
        </w:rPr>
        <w:t>официальн</w:t>
      </w:r>
      <w:r w:rsidR="00A377FD">
        <w:rPr>
          <w:rFonts w:eastAsia="Times New Roman"/>
          <w:sz w:val="24"/>
          <w:szCs w:val="24"/>
        </w:rPr>
        <w:t>ом</w:t>
      </w:r>
      <w:r>
        <w:rPr>
          <w:rFonts w:eastAsia="Times New Roman"/>
          <w:sz w:val="24"/>
          <w:szCs w:val="24"/>
        </w:rPr>
        <w:t xml:space="preserve"> сайтах торгов</w:t>
      </w:r>
      <w:r w:rsidR="00A377FD">
        <w:rPr>
          <w:rFonts w:eastAsia="Times New Roman"/>
          <w:sz w:val="24"/>
          <w:szCs w:val="24"/>
        </w:rPr>
        <w:t xml:space="preserve"> </w:t>
      </w:r>
      <w:r w:rsidR="00A377FD" w:rsidRPr="003D5704">
        <w:rPr>
          <w:color w:val="000000"/>
          <w:sz w:val="24"/>
          <w:szCs w:val="24"/>
        </w:rPr>
        <w:t>www</w:t>
      </w:r>
      <w:r w:rsidR="00A377FD" w:rsidRPr="00A377FD">
        <w:rPr>
          <w:b/>
          <w:color w:val="000000"/>
          <w:sz w:val="24"/>
          <w:szCs w:val="24"/>
        </w:rPr>
        <w:t xml:space="preserve">. </w:t>
      </w:r>
      <w:r w:rsidR="00A377FD" w:rsidRPr="00A377FD">
        <w:rPr>
          <w:b/>
          <w:color w:val="000000"/>
          <w:sz w:val="24"/>
          <w:szCs w:val="24"/>
          <w:lang w:val="en-US"/>
        </w:rPr>
        <w:t>torgi</w:t>
      </w:r>
      <w:r w:rsidR="00A377FD" w:rsidRPr="00A377FD">
        <w:rPr>
          <w:b/>
          <w:color w:val="000000"/>
          <w:sz w:val="24"/>
          <w:szCs w:val="24"/>
        </w:rPr>
        <w:t>.</w:t>
      </w:r>
      <w:r w:rsidR="00A377FD" w:rsidRPr="00A377FD">
        <w:rPr>
          <w:b/>
          <w:color w:val="000000"/>
          <w:sz w:val="24"/>
          <w:szCs w:val="24"/>
          <w:lang w:val="en-US"/>
        </w:rPr>
        <w:t>gov</w:t>
      </w:r>
      <w:r w:rsidR="00A377FD" w:rsidRPr="00A377FD">
        <w:rPr>
          <w:b/>
          <w:color w:val="000000"/>
          <w:sz w:val="24"/>
          <w:szCs w:val="24"/>
        </w:rPr>
        <w:t>.</w:t>
      </w:r>
      <w:r w:rsidR="00A377FD" w:rsidRPr="00A377FD">
        <w:rPr>
          <w:b/>
          <w:color w:val="000000"/>
          <w:sz w:val="24"/>
          <w:szCs w:val="24"/>
          <w:lang w:val="en-US"/>
        </w:rPr>
        <w:t>ru</w:t>
      </w:r>
      <w:r w:rsidR="00A377FD">
        <w:rPr>
          <w:color w:val="000000"/>
          <w:sz w:val="24"/>
          <w:szCs w:val="24"/>
        </w:rPr>
        <w:t xml:space="preserve"> и электронной торговой площадке </w:t>
      </w:r>
      <w:r w:rsidR="00EF32ED">
        <w:rPr>
          <w:color w:val="000000"/>
          <w:sz w:val="24"/>
          <w:szCs w:val="24"/>
        </w:rPr>
        <w:t xml:space="preserve">(ЭТП) </w:t>
      </w:r>
      <w:r w:rsidR="00A377FD">
        <w:rPr>
          <w:color w:val="000000"/>
          <w:sz w:val="24"/>
          <w:szCs w:val="24"/>
        </w:rPr>
        <w:t xml:space="preserve">РТС-тендер: </w:t>
      </w:r>
      <w:r w:rsidR="00A377FD" w:rsidRPr="003D5704">
        <w:rPr>
          <w:sz w:val="24"/>
          <w:szCs w:val="24"/>
        </w:rPr>
        <w:t xml:space="preserve"> </w:t>
      </w:r>
      <w:r w:rsidR="00A377FD" w:rsidRPr="00A377FD">
        <w:rPr>
          <w:b/>
          <w:sz w:val="24"/>
          <w:szCs w:val="24"/>
        </w:rPr>
        <w:t>www.rts-tender.ru</w:t>
      </w:r>
      <w:r w:rsidR="00A377FD">
        <w:rPr>
          <w:color w:val="000000"/>
          <w:sz w:val="24"/>
          <w:szCs w:val="24"/>
        </w:rPr>
        <w:t xml:space="preserve"> </w:t>
      </w:r>
      <w:r>
        <w:rPr>
          <w:rFonts w:eastAsia="Times New Roman"/>
          <w:sz w:val="24"/>
          <w:szCs w:val="24"/>
        </w:rPr>
        <w:t>. С Документацией об аукционе можно ознакомиться с даты размещения извещения о проведении аукциона на официальных сайт</w:t>
      </w:r>
      <w:r w:rsidR="00EF32ED">
        <w:rPr>
          <w:rFonts w:eastAsia="Times New Roman"/>
          <w:sz w:val="24"/>
          <w:szCs w:val="24"/>
        </w:rPr>
        <w:t>е</w:t>
      </w:r>
      <w:r>
        <w:rPr>
          <w:rFonts w:eastAsia="Times New Roman"/>
          <w:sz w:val="24"/>
          <w:szCs w:val="24"/>
        </w:rPr>
        <w:t xml:space="preserve"> торгов </w:t>
      </w:r>
      <w:r w:rsidR="00EF32ED">
        <w:rPr>
          <w:rFonts w:eastAsia="Times New Roman"/>
          <w:sz w:val="24"/>
          <w:szCs w:val="24"/>
        </w:rPr>
        <w:t xml:space="preserve"> и ЭТП </w:t>
      </w:r>
      <w:r>
        <w:rPr>
          <w:rFonts w:eastAsia="Times New Roman"/>
          <w:sz w:val="24"/>
          <w:szCs w:val="24"/>
        </w:rPr>
        <w:t>до даты окончания срока приема заявок на участие в аукционе на официальных сайтах торгов.</w:t>
      </w:r>
    </w:p>
    <w:p w:rsidR="003C7EC9" w:rsidRDefault="003C7EC9">
      <w:pPr>
        <w:spacing w:line="14" w:lineRule="exact"/>
        <w:rPr>
          <w:sz w:val="20"/>
          <w:szCs w:val="20"/>
        </w:rPr>
      </w:pPr>
    </w:p>
    <w:p w:rsidR="003C7EC9" w:rsidRDefault="00523324">
      <w:pPr>
        <w:spacing w:line="236" w:lineRule="auto"/>
        <w:ind w:left="7" w:firstLine="708"/>
        <w:jc w:val="both"/>
        <w:rPr>
          <w:sz w:val="20"/>
          <w:szCs w:val="20"/>
        </w:rPr>
      </w:pPr>
      <w:r>
        <w:rPr>
          <w:rFonts w:eastAsia="Times New Roman"/>
          <w:sz w:val="24"/>
          <w:szCs w:val="24"/>
        </w:rPr>
        <w:t xml:space="preserve">4.2. </w:t>
      </w:r>
      <w:r>
        <w:rPr>
          <w:rFonts w:eastAsia="Times New Roman"/>
          <w:b/>
          <w:bCs/>
          <w:sz w:val="24"/>
          <w:szCs w:val="24"/>
        </w:rPr>
        <w:t>Порядок ознакомления участников торгов с условиями договора</w:t>
      </w:r>
      <w:r>
        <w:rPr>
          <w:rFonts w:eastAsia="Times New Roman"/>
          <w:sz w:val="24"/>
          <w:szCs w:val="24"/>
        </w:rPr>
        <w:t>, заключаемого по итогам проведения торгов, порядок предоставления разъяснений положений документации об аукционе и осмотр объект</w:t>
      </w:r>
      <w:r w:rsidR="00660F58">
        <w:rPr>
          <w:rFonts w:eastAsia="Times New Roman"/>
          <w:sz w:val="24"/>
          <w:szCs w:val="24"/>
        </w:rPr>
        <w:t>а</w:t>
      </w:r>
      <w:r>
        <w:rPr>
          <w:rFonts w:eastAsia="Times New Roman"/>
          <w:sz w:val="24"/>
          <w:szCs w:val="24"/>
        </w:rPr>
        <w:t xml:space="preserve"> </w:t>
      </w:r>
      <w:r w:rsidR="00660F58">
        <w:rPr>
          <w:rFonts w:eastAsia="Times New Roman"/>
          <w:sz w:val="24"/>
          <w:szCs w:val="24"/>
        </w:rPr>
        <w:t>продажи</w:t>
      </w:r>
      <w:r>
        <w:rPr>
          <w:rFonts w:eastAsia="Times New Roman"/>
          <w:sz w:val="24"/>
          <w:szCs w:val="24"/>
        </w:rPr>
        <w:t>:</w:t>
      </w:r>
    </w:p>
    <w:p w:rsidR="003C7EC9" w:rsidRDefault="003C7EC9">
      <w:pPr>
        <w:spacing w:line="14" w:lineRule="exact"/>
        <w:rPr>
          <w:sz w:val="20"/>
          <w:szCs w:val="20"/>
        </w:rPr>
      </w:pPr>
    </w:p>
    <w:p w:rsidR="003C7EC9" w:rsidRDefault="00523324">
      <w:pPr>
        <w:spacing w:line="237" w:lineRule="auto"/>
        <w:ind w:left="7" w:firstLine="708"/>
        <w:jc w:val="both"/>
        <w:rPr>
          <w:sz w:val="20"/>
          <w:szCs w:val="20"/>
        </w:rPr>
      </w:pPr>
      <w:r>
        <w:rPr>
          <w:rFonts w:eastAsia="Times New Roman"/>
          <w:sz w:val="24"/>
          <w:szCs w:val="24"/>
        </w:rPr>
        <w:t>4.2.1. С условиями договора заключаемого по итогам проведения торгов, можно ознакомиться на официальн</w:t>
      </w:r>
      <w:r w:rsidR="009076FD">
        <w:rPr>
          <w:rFonts w:eastAsia="Times New Roman"/>
          <w:sz w:val="24"/>
          <w:szCs w:val="24"/>
        </w:rPr>
        <w:t>ом</w:t>
      </w:r>
      <w:r>
        <w:rPr>
          <w:rFonts w:eastAsia="Times New Roman"/>
          <w:sz w:val="24"/>
          <w:szCs w:val="24"/>
        </w:rPr>
        <w:t xml:space="preserve"> сайт</w:t>
      </w:r>
      <w:r w:rsidR="009076FD">
        <w:rPr>
          <w:rFonts w:eastAsia="Times New Roman"/>
          <w:sz w:val="24"/>
          <w:szCs w:val="24"/>
        </w:rPr>
        <w:t>е</w:t>
      </w:r>
      <w:r>
        <w:rPr>
          <w:rFonts w:eastAsia="Times New Roman"/>
          <w:sz w:val="24"/>
          <w:szCs w:val="24"/>
        </w:rPr>
        <w:t xml:space="preserve"> торгов</w:t>
      </w:r>
      <w:r w:rsidR="009076FD">
        <w:rPr>
          <w:rFonts w:eastAsia="Times New Roman"/>
          <w:sz w:val="24"/>
          <w:szCs w:val="24"/>
        </w:rPr>
        <w:t xml:space="preserve"> и ЭТП</w:t>
      </w:r>
      <w:r>
        <w:rPr>
          <w:rFonts w:eastAsia="Times New Roman"/>
          <w:sz w:val="24"/>
          <w:szCs w:val="24"/>
        </w:rPr>
        <w:t xml:space="preserve"> с даты размещения извещения о проведении аукциона до даты окончания срока приема заявок на участие в аукционе.</w:t>
      </w:r>
    </w:p>
    <w:p w:rsidR="003C7EC9" w:rsidRDefault="003C7EC9">
      <w:pPr>
        <w:spacing w:line="14" w:lineRule="exact"/>
        <w:rPr>
          <w:sz w:val="20"/>
          <w:szCs w:val="20"/>
        </w:rPr>
      </w:pPr>
    </w:p>
    <w:p w:rsidR="003C7EC9" w:rsidRDefault="00523324">
      <w:pPr>
        <w:spacing w:line="238" w:lineRule="auto"/>
        <w:ind w:left="7" w:firstLine="708"/>
        <w:jc w:val="both"/>
        <w:rPr>
          <w:sz w:val="20"/>
          <w:szCs w:val="20"/>
        </w:rPr>
      </w:pPr>
      <w:r>
        <w:rPr>
          <w:rFonts w:eastAsia="Times New Roman"/>
          <w:sz w:val="24"/>
          <w:szCs w:val="24"/>
        </w:rPr>
        <w:t>4.2.2. 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положений документации. Такой запрос в режиме реального времени направляется в «личный кабинет» Организатора торгов для рассмотрения при условии, что запрос поступил Организатору торгов не позднее 5 (пяти) рабочих дней до окончания срока подачи заявок. В течение 2 (двух) рабочих дней со дня поступления запроса Организатор торгов предоставляет Оператору для размещения в открытом доступе разъяснение с указанием предмета запроса, но без указания лица, от которого поступил запрос.</w:t>
      </w:r>
    </w:p>
    <w:p w:rsidR="003C7EC9" w:rsidRDefault="003C7EC9">
      <w:pPr>
        <w:spacing w:line="19" w:lineRule="exact"/>
        <w:rPr>
          <w:sz w:val="20"/>
          <w:szCs w:val="20"/>
        </w:rPr>
      </w:pPr>
    </w:p>
    <w:p w:rsidR="003C7EC9" w:rsidRDefault="00523324" w:rsidP="00B96693">
      <w:pPr>
        <w:spacing w:line="236" w:lineRule="auto"/>
        <w:ind w:left="7" w:firstLine="708"/>
        <w:jc w:val="both"/>
        <w:rPr>
          <w:sz w:val="20"/>
          <w:szCs w:val="20"/>
        </w:rPr>
      </w:pPr>
      <w:r>
        <w:rPr>
          <w:rFonts w:eastAsia="Times New Roman"/>
          <w:sz w:val="24"/>
          <w:szCs w:val="24"/>
        </w:rPr>
        <w:t>4.2.3. Любое заинтересованное лицо со дня начала приема заявок до даты окончания срока приема заявок на участие в аукционе вправе осмотреть выставленное на продажу имущество. Запрос на осмотр выставленного на продажу имущества может быть направлен</w:t>
      </w:r>
    </w:p>
    <w:p w:rsidR="003C7EC9" w:rsidRDefault="003C7EC9" w:rsidP="00B96693">
      <w:pPr>
        <w:spacing w:line="14" w:lineRule="exact"/>
        <w:jc w:val="both"/>
        <w:rPr>
          <w:sz w:val="20"/>
          <w:szCs w:val="20"/>
        </w:rPr>
      </w:pPr>
    </w:p>
    <w:p w:rsidR="003C7EC9" w:rsidRDefault="00523324" w:rsidP="00B96693">
      <w:pPr>
        <w:spacing w:line="236" w:lineRule="auto"/>
        <w:ind w:left="7" w:right="20"/>
        <w:jc w:val="both"/>
        <w:rPr>
          <w:sz w:val="20"/>
          <w:szCs w:val="20"/>
        </w:rPr>
      </w:pPr>
      <w:r>
        <w:rPr>
          <w:rFonts w:eastAsia="Times New Roman"/>
          <w:sz w:val="24"/>
          <w:szCs w:val="24"/>
        </w:rPr>
        <w:t xml:space="preserve">через </w:t>
      </w:r>
      <w:r w:rsidR="00660F58">
        <w:rPr>
          <w:rFonts w:eastAsia="Times New Roman"/>
          <w:sz w:val="24"/>
          <w:szCs w:val="24"/>
        </w:rPr>
        <w:t xml:space="preserve">электронную почту Организатора </w:t>
      </w:r>
      <w:r w:rsidR="00660F58" w:rsidRPr="00660F58">
        <w:rPr>
          <w:rFonts w:eastAsia="Times New Roman"/>
          <w:b/>
          <w:sz w:val="24"/>
          <w:szCs w:val="24"/>
        </w:rPr>
        <w:t>reskhv@reskhv.ru</w:t>
      </w:r>
      <w:r w:rsidR="00660F58">
        <w:rPr>
          <w:rFonts w:eastAsia="Times New Roman"/>
          <w:sz w:val="24"/>
          <w:szCs w:val="24"/>
        </w:rPr>
        <w:t xml:space="preserve"> </w:t>
      </w:r>
      <w:r>
        <w:rPr>
          <w:rFonts w:eastAsia="Times New Roman"/>
          <w:sz w:val="24"/>
          <w:szCs w:val="24"/>
        </w:rPr>
        <w:t>не позднее чем за два рабочих дня до даты окончания срока подачи заявок на участие в аукционе.</w:t>
      </w:r>
    </w:p>
    <w:p w:rsidR="003C7EC9" w:rsidRDefault="00523324" w:rsidP="00CF77B4">
      <w:pPr>
        <w:ind w:left="707"/>
        <w:jc w:val="both"/>
        <w:rPr>
          <w:sz w:val="20"/>
          <w:szCs w:val="20"/>
        </w:rPr>
      </w:pPr>
      <w:r>
        <w:rPr>
          <w:rFonts w:eastAsia="Times New Roman"/>
          <w:sz w:val="24"/>
          <w:szCs w:val="24"/>
        </w:rPr>
        <w:t>4.2.4. С документами по имуществу можно ознакомиться с даты размещения извещения</w:t>
      </w:r>
    </w:p>
    <w:p w:rsidR="003C7EC9" w:rsidRDefault="003C7EC9" w:rsidP="00CF77B4">
      <w:pPr>
        <w:spacing w:line="11" w:lineRule="exact"/>
        <w:jc w:val="both"/>
        <w:rPr>
          <w:sz w:val="20"/>
          <w:szCs w:val="20"/>
        </w:rPr>
      </w:pPr>
    </w:p>
    <w:p w:rsidR="003C7EC9" w:rsidRDefault="00523324" w:rsidP="00CF77B4">
      <w:pPr>
        <w:numPr>
          <w:ilvl w:val="0"/>
          <w:numId w:val="8"/>
        </w:numPr>
        <w:tabs>
          <w:tab w:val="left" w:pos="187"/>
        </w:tabs>
        <w:spacing w:line="238" w:lineRule="auto"/>
        <w:ind w:left="7" w:hanging="7"/>
        <w:jc w:val="both"/>
        <w:rPr>
          <w:rFonts w:eastAsia="Times New Roman"/>
          <w:sz w:val="24"/>
          <w:szCs w:val="24"/>
        </w:rPr>
      </w:pPr>
      <w:r>
        <w:rPr>
          <w:rFonts w:eastAsia="Times New Roman"/>
          <w:sz w:val="24"/>
          <w:szCs w:val="24"/>
        </w:rPr>
        <w:t>проведении аукциона на официальн</w:t>
      </w:r>
      <w:r w:rsidR="00CF77B4">
        <w:rPr>
          <w:rFonts w:eastAsia="Times New Roman"/>
          <w:sz w:val="24"/>
          <w:szCs w:val="24"/>
        </w:rPr>
        <w:t>ом</w:t>
      </w:r>
      <w:r>
        <w:rPr>
          <w:rFonts w:eastAsia="Times New Roman"/>
          <w:sz w:val="24"/>
          <w:szCs w:val="24"/>
        </w:rPr>
        <w:t xml:space="preserve"> сайт</w:t>
      </w:r>
      <w:r w:rsidR="00CF77B4">
        <w:rPr>
          <w:rFonts w:eastAsia="Times New Roman"/>
          <w:sz w:val="24"/>
          <w:szCs w:val="24"/>
        </w:rPr>
        <w:t>е</w:t>
      </w:r>
      <w:r>
        <w:rPr>
          <w:rFonts w:eastAsia="Times New Roman"/>
          <w:sz w:val="24"/>
          <w:szCs w:val="24"/>
        </w:rPr>
        <w:t xml:space="preserve"> торгов</w:t>
      </w:r>
      <w:r w:rsidR="00CF77B4">
        <w:rPr>
          <w:rFonts w:eastAsia="Times New Roman"/>
          <w:sz w:val="24"/>
          <w:szCs w:val="24"/>
        </w:rPr>
        <w:t xml:space="preserve"> и ЭТП</w:t>
      </w:r>
      <w:r>
        <w:rPr>
          <w:rFonts w:eastAsia="Times New Roman"/>
          <w:sz w:val="24"/>
          <w:szCs w:val="24"/>
        </w:rPr>
        <w:t xml:space="preserve"> до даты окончания срока приема заявок на участие в аукционе, направив запрос через «</w:t>
      </w:r>
      <w:r w:rsidR="000C6E9C">
        <w:rPr>
          <w:rFonts w:eastAsia="Times New Roman"/>
          <w:sz w:val="24"/>
          <w:szCs w:val="24"/>
        </w:rPr>
        <w:t xml:space="preserve">электронную почту Организатора </w:t>
      </w:r>
      <w:r w:rsidR="000C6E9C" w:rsidRPr="00660F58">
        <w:rPr>
          <w:rFonts w:eastAsia="Times New Roman"/>
          <w:b/>
          <w:sz w:val="24"/>
          <w:szCs w:val="24"/>
        </w:rPr>
        <w:t>reskhv@reskhv.ru</w:t>
      </w:r>
      <w:r>
        <w:rPr>
          <w:rFonts w:eastAsia="Times New Roman"/>
          <w:sz w:val="24"/>
          <w:szCs w:val="24"/>
        </w:rPr>
        <w:t>. По истечении двух рабочих дней со дня поступления запроса Продавец направляет информацию о месте, дате и времени выдачи документов для ознакомления с информацией об имуществе, если такой запрос поступил не позднее, чем за три рабочих дня до даты окончания срока подачи заявок на участие в аукционе.</w:t>
      </w:r>
    </w:p>
    <w:p w:rsidR="003C7EC9" w:rsidRDefault="003C7EC9">
      <w:pPr>
        <w:spacing w:line="14" w:lineRule="exact"/>
        <w:rPr>
          <w:rFonts w:eastAsia="Times New Roman"/>
          <w:sz w:val="24"/>
          <w:szCs w:val="24"/>
        </w:rPr>
      </w:pPr>
    </w:p>
    <w:p w:rsidR="003C7EC9" w:rsidRDefault="00523324">
      <w:pPr>
        <w:spacing w:line="239" w:lineRule="auto"/>
        <w:ind w:left="7" w:firstLine="708"/>
        <w:jc w:val="both"/>
        <w:rPr>
          <w:rFonts w:eastAsia="Times New Roman"/>
          <w:sz w:val="24"/>
          <w:szCs w:val="24"/>
        </w:rPr>
      </w:pPr>
      <w:r>
        <w:rPr>
          <w:rFonts w:eastAsia="Times New Roman"/>
          <w:sz w:val="24"/>
          <w:szCs w:val="24"/>
        </w:rPr>
        <w:t xml:space="preserve">4.2.5. Документооборот между Претендентами, участниками торгов, Организатором торгов, Оператором осуществляется через электронную площадку в форме электронных </w:t>
      </w:r>
      <w:r>
        <w:rPr>
          <w:rFonts w:eastAsia="Times New Roman"/>
          <w:sz w:val="24"/>
          <w:szCs w:val="24"/>
        </w:rPr>
        <w:lastRenderedPageBreak/>
        <w:t>документов либо электронных образов документов, заверенных УКЭП лица, имеющего право действовать от имени указанных лиц, за исключением договора купли-продажи имущества, который заключается в простой письменной форме. Наличие УКЭП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Организатора торгов либо Оператора, и отправитель несет ответственность за подлинность и достоверность таких документов и сведений (электронные документы, направляемые Оператором торгов либо размещенные им на электронной площадке, должны быть подписаны УКЭП лица, имеющего права действовать от имени Оператора торгов).</w:t>
      </w:r>
    </w:p>
    <w:p w:rsidR="003C7EC9" w:rsidRDefault="00523324">
      <w:pPr>
        <w:numPr>
          <w:ilvl w:val="0"/>
          <w:numId w:val="9"/>
        </w:numPr>
        <w:tabs>
          <w:tab w:val="left" w:pos="2567"/>
        </w:tabs>
        <w:ind w:left="2567" w:hanging="236"/>
        <w:rPr>
          <w:rFonts w:eastAsia="Times New Roman"/>
          <w:b/>
          <w:bCs/>
          <w:sz w:val="24"/>
          <w:szCs w:val="24"/>
        </w:rPr>
      </w:pPr>
      <w:r>
        <w:rPr>
          <w:rFonts w:eastAsia="Times New Roman"/>
          <w:b/>
          <w:bCs/>
          <w:sz w:val="24"/>
          <w:szCs w:val="24"/>
        </w:rPr>
        <w:t>Сроки, время подачи заявок и проведения аукциона</w:t>
      </w:r>
    </w:p>
    <w:p w:rsidR="003C7EC9" w:rsidRDefault="00523324" w:rsidP="00A10CFF">
      <w:pPr>
        <w:spacing w:line="235" w:lineRule="auto"/>
        <w:ind w:firstLine="707"/>
        <w:rPr>
          <w:sz w:val="20"/>
          <w:szCs w:val="20"/>
        </w:rPr>
      </w:pPr>
      <w:r>
        <w:rPr>
          <w:rFonts w:eastAsia="Times New Roman"/>
          <w:sz w:val="24"/>
          <w:szCs w:val="24"/>
        </w:rPr>
        <w:t xml:space="preserve">Указанное в настоящем извещении время – </w:t>
      </w:r>
      <w:r w:rsidRPr="00D25FF7">
        <w:rPr>
          <w:rFonts w:eastAsia="Times New Roman"/>
          <w:sz w:val="24"/>
          <w:szCs w:val="24"/>
        </w:rPr>
        <w:t>Московское</w:t>
      </w:r>
      <w:r w:rsidR="00A10CFF">
        <w:rPr>
          <w:rFonts w:eastAsia="Times New Roman"/>
          <w:sz w:val="24"/>
          <w:szCs w:val="24"/>
        </w:rPr>
        <w:t xml:space="preserve">. </w:t>
      </w:r>
      <w:r>
        <w:rPr>
          <w:rFonts w:eastAsia="Times New Roman"/>
          <w:sz w:val="24"/>
          <w:szCs w:val="24"/>
        </w:rPr>
        <w:t xml:space="preserve">При исчислении сроков, указанных в настоящем извещении, принимается время сервера </w:t>
      </w:r>
      <w:r w:rsidR="001A4BCD">
        <w:rPr>
          <w:rFonts w:eastAsia="Times New Roman"/>
          <w:sz w:val="24"/>
          <w:szCs w:val="24"/>
        </w:rPr>
        <w:t>ЭТП</w:t>
      </w:r>
      <w:r w:rsidR="00A10CFF">
        <w:rPr>
          <w:rFonts w:eastAsia="Times New Roman"/>
          <w:sz w:val="24"/>
          <w:szCs w:val="24"/>
        </w:rPr>
        <w:t>.</w:t>
      </w:r>
    </w:p>
    <w:p w:rsidR="003C7EC9" w:rsidRPr="00D25FF7" w:rsidRDefault="00523324">
      <w:pPr>
        <w:ind w:left="707"/>
        <w:rPr>
          <w:sz w:val="20"/>
          <w:szCs w:val="20"/>
          <w:highlight w:val="yellow"/>
        </w:rPr>
      </w:pPr>
      <w:r>
        <w:rPr>
          <w:rFonts w:eastAsia="Times New Roman"/>
          <w:sz w:val="24"/>
          <w:szCs w:val="24"/>
        </w:rPr>
        <w:t xml:space="preserve">5.1. </w:t>
      </w:r>
      <w:r w:rsidRPr="00D25FF7">
        <w:rPr>
          <w:rFonts w:eastAsia="Times New Roman"/>
          <w:sz w:val="24"/>
          <w:szCs w:val="24"/>
          <w:highlight w:val="yellow"/>
        </w:rPr>
        <w:t>Начало приема заявок на участие в аукционе –</w:t>
      </w:r>
      <w:r w:rsidR="00A10CFF">
        <w:rPr>
          <w:rFonts w:eastAsia="Times New Roman"/>
          <w:sz w:val="24"/>
          <w:szCs w:val="24"/>
          <w:highlight w:val="yellow"/>
        </w:rPr>
        <w:t>03.08</w:t>
      </w:r>
      <w:r w:rsidRPr="00D25FF7">
        <w:rPr>
          <w:rFonts w:eastAsia="Times New Roman"/>
          <w:sz w:val="24"/>
          <w:szCs w:val="24"/>
          <w:highlight w:val="yellow"/>
        </w:rPr>
        <w:t xml:space="preserve">.2022 года в </w:t>
      </w:r>
      <w:r w:rsidR="00A10CFF">
        <w:rPr>
          <w:rFonts w:eastAsia="Times New Roman"/>
          <w:sz w:val="24"/>
          <w:szCs w:val="24"/>
          <w:highlight w:val="yellow"/>
        </w:rPr>
        <w:t>02</w:t>
      </w:r>
      <w:r w:rsidRPr="00D25FF7">
        <w:rPr>
          <w:rFonts w:eastAsia="Times New Roman"/>
          <w:sz w:val="24"/>
          <w:szCs w:val="24"/>
          <w:highlight w:val="yellow"/>
        </w:rPr>
        <w:t>:00 (время МСК).</w:t>
      </w:r>
    </w:p>
    <w:p w:rsidR="003C7EC9" w:rsidRPr="00D25FF7" w:rsidRDefault="00523324">
      <w:pPr>
        <w:ind w:left="707"/>
        <w:rPr>
          <w:sz w:val="20"/>
          <w:szCs w:val="20"/>
          <w:highlight w:val="yellow"/>
        </w:rPr>
      </w:pPr>
      <w:r w:rsidRPr="00D25FF7">
        <w:rPr>
          <w:rFonts w:eastAsia="Times New Roman"/>
          <w:sz w:val="24"/>
          <w:szCs w:val="24"/>
          <w:highlight w:val="yellow"/>
        </w:rPr>
        <w:t>5.2. Окончание приема заявок на участие в аукционе –</w:t>
      </w:r>
      <w:r w:rsidR="00A10CFF">
        <w:rPr>
          <w:rFonts w:eastAsia="Times New Roman"/>
          <w:sz w:val="24"/>
          <w:szCs w:val="24"/>
          <w:highlight w:val="yellow"/>
        </w:rPr>
        <w:t>05.09</w:t>
      </w:r>
      <w:r w:rsidRPr="00D25FF7">
        <w:rPr>
          <w:rFonts w:eastAsia="Times New Roman"/>
          <w:sz w:val="24"/>
          <w:szCs w:val="24"/>
          <w:highlight w:val="yellow"/>
        </w:rPr>
        <w:t xml:space="preserve">.2022 года в </w:t>
      </w:r>
      <w:r w:rsidR="00A10CFF">
        <w:rPr>
          <w:rFonts w:eastAsia="Times New Roman"/>
          <w:sz w:val="24"/>
          <w:szCs w:val="24"/>
          <w:highlight w:val="yellow"/>
        </w:rPr>
        <w:t>02</w:t>
      </w:r>
      <w:r w:rsidRPr="00D25FF7">
        <w:rPr>
          <w:rFonts w:eastAsia="Times New Roman"/>
          <w:sz w:val="24"/>
          <w:szCs w:val="24"/>
          <w:highlight w:val="yellow"/>
        </w:rPr>
        <w:t>:00 (время</w:t>
      </w:r>
    </w:p>
    <w:p w:rsidR="003C7EC9" w:rsidRPr="00D25FF7" w:rsidRDefault="00523324">
      <w:pPr>
        <w:ind w:left="7"/>
        <w:rPr>
          <w:sz w:val="20"/>
          <w:szCs w:val="20"/>
          <w:highlight w:val="yellow"/>
        </w:rPr>
      </w:pPr>
      <w:r w:rsidRPr="00D25FF7">
        <w:rPr>
          <w:rFonts w:eastAsia="Times New Roman"/>
          <w:sz w:val="24"/>
          <w:szCs w:val="24"/>
          <w:highlight w:val="yellow"/>
        </w:rPr>
        <w:t>МСК).</w:t>
      </w:r>
    </w:p>
    <w:p w:rsidR="00AD0CE9" w:rsidRDefault="00523324" w:rsidP="00AD0CE9">
      <w:pPr>
        <w:ind w:left="707"/>
        <w:rPr>
          <w:rFonts w:eastAsia="Times New Roman"/>
          <w:sz w:val="24"/>
          <w:szCs w:val="24"/>
        </w:rPr>
      </w:pPr>
      <w:r w:rsidRPr="00D25FF7">
        <w:rPr>
          <w:rFonts w:eastAsia="Times New Roman"/>
          <w:sz w:val="24"/>
          <w:szCs w:val="24"/>
          <w:highlight w:val="yellow"/>
        </w:rPr>
        <w:t xml:space="preserve">5.3. Определение участников аукциона – </w:t>
      </w:r>
      <w:r w:rsidR="00A10CFF">
        <w:rPr>
          <w:rFonts w:eastAsia="Times New Roman"/>
          <w:sz w:val="24"/>
          <w:szCs w:val="24"/>
          <w:highlight w:val="yellow"/>
        </w:rPr>
        <w:t>05.09</w:t>
      </w:r>
      <w:r w:rsidRPr="00D25FF7">
        <w:rPr>
          <w:rFonts w:eastAsia="Times New Roman"/>
          <w:sz w:val="24"/>
          <w:szCs w:val="24"/>
          <w:highlight w:val="yellow"/>
        </w:rPr>
        <w:t>.2022года.</w:t>
      </w:r>
    </w:p>
    <w:p w:rsidR="003C7EC9" w:rsidRDefault="00523324" w:rsidP="00AD0CE9">
      <w:pPr>
        <w:ind w:left="707"/>
        <w:rPr>
          <w:sz w:val="20"/>
          <w:szCs w:val="20"/>
        </w:rPr>
      </w:pPr>
      <w:r w:rsidRPr="00AD0CE9">
        <w:rPr>
          <w:rFonts w:eastAsia="Times New Roman"/>
          <w:sz w:val="24"/>
          <w:szCs w:val="24"/>
          <w:highlight w:val="yellow"/>
        </w:rPr>
        <w:t xml:space="preserve">5.4. Проведение аукциона (дата и время начала приема предложений от участников аукциона) – </w:t>
      </w:r>
      <w:r w:rsidR="00A10CFF">
        <w:rPr>
          <w:rFonts w:eastAsia="Times New Roman"/>
          <w:sz w:val="24"/>
          <w:szCs w:val="24"/>
          <w:highlight w:val="yellow"/>
        </w:rPr>
        <w:t>06</w:t>
      </w:r>
      <w:r w:rsidRPr="00AD0CE9">
        <w:rPr>
          <w:rFonts w:eastAsia="Times New Roman"/>
          <w:sz w:val="24"/>
          <w:szCs w:val="24"/>
          <w:highlight w:val="yellow"/>
        </w:rPr>
        <w:t>.</w:t>
      </w:r>
      <w:r w:rsidR="00A10CFF">
        <w:rPr>
          <w:rFonts w:eastAsia="Times New Roman"/>
          <w:sz w:val="24"/>
          <w:szCs w:val="24"/>
          <w:highlight w:val="yellow"/>
        </w:rPr>
        <w:t>09.</w:t>
      </w:r>
      <w:r w:rsidRPr="00AD0CE9">
        <w:rPr>
          <w:rFonts w:eastAsia="Times New Roman"/>
          <w:sz w:val="24"/>
          <w:szCs w:val="24"/>
          <w:highlight w:val="yellow"/>
        </w:rPr>
        <w:t>2022 года в 10:00 (время МСК).</w:t>
      </w:r>
    </w:p>
    <w:p w:rsidR="003C7EC9" w:rsidRDefault="003C7EC9">
      <w:pPr>
        <w:spacing w:line="14" w:lineRule="exact"/>
        <w:rPr>
          <w:sz w:val="20"/>
          <w:szCs w:val="20"/>
        </w:rPr>
      </w:pPr>
    </w:p>
    <w:p w:rsidR="00C20761" w:rsidRPr="00C20761" w:rsidRDefault="00523324" w:rsidP="00C20761">
      <w:pPr>
        <w:spacing w:line="234" w:lineRule="auto"/>
        <w:ind w:left="700"/>
        <w:rPr>
          <w:rFonts w:eastAsia="Times New Roman"/>
          <w:sz w:val="24"/>
          <w:szCs w:val="24"/>
        </w:rPr>
      </w:pPr>
      <w:r>
        <w:rPr>
          <w:rFonts w:eastAsia="Times New Roman"/>
          <w:sz w:val="24"/>
          <w:szCs w:val="24"/>
        </w:rPr>
        <w:t>5.5. Подведение итогов аукциона: Процедура аукциона считается завершенной с момента подписания Организатором торгов протокола об итогах аукциона.</w:t>
      </w:r>
    </w:p>
    <w:p w:rsidR="00662C1B" w:rsidRPr="00662C1B" w:rsidRDefault="00662C1B" w:rsidP="00C20761">
      <w:pPr>
        <w:numPr>
          <w:ilvl w:val="0"/>
          <w:numId w:val="10"/>
        </w:numPr>
        <w:tabs>
          <w:tab w:val="left" w:pos="948"/>
        </w:tabs>
        <w:spacing w:line="236" w:lineRule="auto"/>
        <w:ind w:firstLine="709"/>
        <w:jc w:val="center"/>
        <w:rPr>
          <w:rFonts w:eastAsia="Times New Roman"/>
          <w:sz w:val="24"/>
          <w:szCs w:val="24"/>
        </w:rPr>
      </w:pPr>
      <w:r>
        <w:rPr>
          <w:rFonts w:eastAsia="Times New Roman"/>
          <w:b/>
          <w:bCs/>
          <w:sz w:val="24"/>
          <w:szCs w:val="24"/>
        </w:rPr>
        <w:t>Перечень документов, необходимых для участия в торгах.</w:t>
      </w:r>
    </w:p>
    <w:p w:rsidR="003C7EC9" w:rsidRPr="00662C1B" w:rsidRDefault="00662C1B" w:rsidP="00662C1B">
      <w:pPr>
        <w:tabs>
          <w:tab w:val="left" w:pos="948"/>
        </w:tabs>
        <w:spacing w:line="236" w:lineRule="auto"/>
        <w:jc w:val="both"/>
        <w:rPr>
          <w:rFonts w:eastAsia="Times New Roman"/>
          <w:sz w:val="24"/>
          <w:szCs w:val="24"/>
        </w:rPr>
      </w:pPr>
      <w:r w:rsidRPr="00662C1B">
        <w:rPr>
          <w:rFonts w:eastAsia="Times New Roman"/>
          <w:bCs/>
          <w:sz w:val="24"/>
          <w:szCs w:val="24"/>
        </w:rPr>
        <w:t xml:space="preserve"> </w:t>
      </w:r>
      <w:r>
        <w:rPr>
          <w:rFonts w:eastAsia="Times New Roman"/>
          <w:bCs/>
          <w:sz w:val="24"/>
          <w:szCs w:val="24"/>
        </w:rPr>
        <w:tab/>
      </w:r>
      <w:r w:rsidR="00523324" w:rsidRPr="00662C1B">
        <w:rPr>
          <w:rFonts w:eastAsia="Times New Roman"/>
          <w:bCs/>
          <w:sz w:val="24"/>
          <w:szCs w:val="24"/>
        </w:rPr>
        <w:t>Исчерпывающий перечень документов, необходимых для участия в торгах, подаваемых путем прикрепления их электронных образов в личном кабинете на электронной площадке, требования к их оформлению</w:t>
      </w:r>
      <w:r w:rsidR="00523324" w:rsidRPr="00662C1B">
        <w:rPr>
          <w:rFonts w:eastAsia="Times New Roman"/>
          <w:sz w:val="24"/>
          <w:szCs w:val="24"/>
        </w:rPr>
        <w:t>:</w:t>
      </w:r>
    </w:p>
    <w:p w:rsidR="003C7EC9" w:rsidRDefault="003C7EC9">
      <w:pPr>
        <w:spacing w:line="1" w:lineRule="exact"/>
        <w:rPr>
          <w:rFonts w:eastAsia="Times New Roman"/>
          <w:sz w:val="24"/>
          <w:szCs w:val="24"/>
        </w:rPr>
      </w:pPr>
    </w:p>
    <w:p w:rsidR="003C7EC9" w:rsidRPr="00130DBE" w:rsidRDefault="00523324" w:rsidP="00130DBE">
      <w:pPr>
        <w:pStyle w:val="aa"/>
        <w:numPr>
          <w:ilvl w:val="0"/>
          <w:numId w:val="32"/>
        </w:numPr>
        <w:rPr>
          <w:rFonts w:eastAsia="Times New Roman"/>
          <w:sz w:val="24"/>
          <w:szCs w:val="24"/>
        </w:rPr>
      </w:pPr>
      <w:r w:rsidRPr="00130DBE">
        <w:rPr>
          <w:rFonts w:eastAsia="Times New Roman"/>
          <w:sz w:val="24"/>
          <w:szCs w:val="24"/>
        </w:rPr>
        <w:t>Заявка на участие в торгах по форме приложения 1 к Документации об аукционе.</w:t>
      </w:r>
    </w:p>
    <w:p w:rsidR="003C7EC9" w:rsidRDefault="003C7EC9">
      <w:pPr>
        <w:spacing w:line="12" w:lineRule="exact"/>
        <w:rPr>
          <w:rFonts w:eastAsia="Times New Roman"/>
          <w:sz w:val="24"/>
          <w:szCs w:val="24"/>
        </w:rPr>
      </w:pPr>
    </w:p>
    <w:p w:rsidR="003C7EC9" w:rsidRPr="00130DBE" w:rsidRDefault="00523324" w:rsidP="00130DBE">
      <w:pPr>
        <w:pStyle w:val="aa"/>
        <w:numPr>
          <w:ilvl w:val="0"/>
          <w:numId w:val="32"/>
        </w:numPr>
        <w:spacing w:line="237" w:lineRule="auto"/>
        <w:ind w:left="0" w:firstLine="1060"/>
        <w:jc w:val="both"/>
        <w:rPr>
          <w:rFonts w:eastAsia="Times New Roman"/>
          <w:sz w:val="24"/>
          <w:szCs w:val="24"/>
        </w:rPr>
      </w:pPr>
      <w:r w:rsidRPr="00130DBE">
        <w:rPr>
          <w:rFonts w:eastAsia="Times New Roman"/>
          <w:b/>
          <w:bCs/>
          <w:sz w:val="24"/>
          <w:szCs w:val="24"/>
        </w:rPr>
        <w:t xml:space="preserve">Для юридических лиц: </w:t>
      </w:r>
      <w:r w:rsidRPr="00130DBE">
        <w:rPr>
          <w:rFonts w:eastAsia="Times New Roman"/>
          <w:sz w:val="24"/>
          <w:szCs w:val="24"/>
        </w:rPr>
        <w:t>выписка из Единого государственного реестра юридических</w:t>
      </w:r>
      <w:r w:rsidRPr="00130DBE">
        <w:rPr>
          <w:rFonts w:eastAsia="Times New Roman"/>
          <w:b/>
          <w:bCs/>
          <w:sz w:val="24"/>
          <w:szCs w:val="24"/>
        </w:rPr>
        <w:t xml:space="preserve"> </w:t>
      </w:r>
      <w:r w:rsidRPr="00130DBE">
        <w:rPr>
          <w:rFonts w:eastAsia="Times New Roman"/>
          <w:sz w:val="24"/>
          <w:szCs w:val="24"/>
        </w:rPr>
        <w:t>лиц (выписку из ЕГРЮЛ), полученную не ранее чем за 6 (шесть) месяцев до даты размещения на официальных сайтах торгов извещения о проведении аукциона, или нотариально заверенную копию такой выписки.</w:t>
      </w:r>
    </w:p>
    <w:p w:rsidR="003C7EC9" w:rsidRDefault="003C7EC9">
      <w:pPr>
        <w:spacing w:line="13" w:lineRule="exact"/>
        <w:rPr>
          <w:rFonts w:eastAsia="Times New Roman"/>
          <w:sz w:val="24"/>
          <w:szCs w:val="24"/>
        </w:rPr>
      </w:pPr>
    </w:p>
    <w:p w:rsidR="003C7EC9" w:rsidRDefault="00523324">
      <w:pPr>
        <w:spacing w:line="237" w:lineRule="auto"/>
        <w:ind w:firstLine="708"/>
        <w:jc w:val="both"/>
        <w:rPr>
          <w:rFonts w:eastAsia="Times New Roman"/>
          <w:sz w:val="24"/>
          <w:szCs w:val="24"/>
        </w:rPr>
      </w:pPr>
      <w:r>
        <w:rPr>
          <w:rFonts w:eastAsia="Times New Roman"/>
          <w:b/>
          <w:bCs/>
          <w:sz w:val="24"/>
          <w:szCs w:val="24"/>
        </w:rPr>
        <w:t xml:space="preserve">Для индивидуальных предпринимателей: </w:t>
      </w:r>
      <w:r>
        <w:rPr>
          <w:rFonts w:eastAsia="Times New Roman"/>
          <w:sz w:val="24"/>
          <w:szCs w:val="24"/>
        </w:rPr>
        <w:t>выписка из единого государственного</w:t>
      </w:r>
      <w:r>
        <w:rPr>
          <w:rFonts w:eastAsia="Times New Roman"/>
          <w:b/>
          <w:bCs/>
          <w:sz w:val="24"/>
          <w:szCs w:val="24"/>
        </w:rPr>
        <w:t xml:space="preserve"> </w:t>
      </w:r>
      <w:r>
        <w:rPr>
          <w:rFonts w:eastAsia="Times New Roman"/>
          <w:sz w:val="24"/>
          <w:szCs w:val="24"/>
        </w:rPr>
        <w:t>реестра индивидуальных предпринимателей (выписку из ЕГРИП), полученную не ранее чем за 6 (шесть) месяцев до даты размещения на официальных сайтах торгов извещения о проведении аукциона, или нотариально заверенную копию такой выписки.</w:t>
      </w:r>
    </w:p>
    <w:p w:rsidR="003C7EC9" w:rsidRDefault="003C7EC9">
      <w:pPr>
        <w:spacing w:line="14" w:lineRule="exact"/>
        <w:rPr>
          <w:rFonts w:eastAsia="Times New Roman"/>
          <w:sz w:val="24"/>
          <w:szCs w:val="24"/>
        </w:rPr>
      </w:pPr>
    </w:p>
    <w:p w:rsidR="00BC62E5" w:rsidRDefault="00523324">
      <w:pPr>
        <w:spacing w:line="236" w:lineRule="auto"/>
        <w:ind w:firstLine="708"/>
        <w:jc w:val="both"/>
        <w:rPr>
          <w:rFonts w:eastAsia="Times New Roman"/>
          <w:sz w:val="24"/>
          <w:szCs w:val="24"/>
        </w:rPr>
      </w:pPr>
      <w:r>
        <w:rPr>
          <w:rFonts w:eastAsia="Times New Roman"/>
          <w:b/>
          <w:bCs/>
          <w:sz w:val="24"/>
          <w:szCs w:val="24"/>
        </w:rPr>
        <w:t xml:space="preserve">Для физических лиц: </w:t>
      </w:r>
      <w:r>
        <w:rPr>
          <w:rFonts w:eastAsia="Times New Roman"/>
          <w:sz w:val="24"/>
          <w:szCs w:val="24"/>
        </w:rPr>
        <w:t xml:space="preserve">копия документа, удостоверяющего личность. </w:t>
      </w:r>
    </w:p>
    <w:p w:rsidR="003C7EC9" w:rsidRDefault="00523324">
      <w:pPr>
        <w:spacing w:line="236" w:lineRule="auto"/>
        <w:ind w:firstLine="708"/>
        <w:jc w:val="both"/>
        <w:rPr>
          <w:rFonts w:eastAsia="Times New Roman"/>
          <w:sz w:val="24"/>
          <w:szCs w:val="24"/>
        </w:rPr>
      </w:pPr>
      <w:r>
        <w:rPr>
          <w:rFonts w:eastAsia="Times New Roman"/>
          <w:sz w:val="24"/>
          <w:szCs w:val="24"/>
        </w:rPr>
        <w:t>Для граждан</w:t>
      </w:r>
      <w:r>
        <w:rPr>
          <w:rFonts w:eastAsia="Times New Roman"/>
          <w:b/>
          <w:bCs/>
          <w:sz w:val="24"/>
          <w:szCs w:val="24"/>
        </w:rPr>
        <w:t xml:space="preserve"> </w:t>
      </w:r>
      <w:r>
        <w:rPr>
          <w:rFonts w:eastAsia="Times New Roman"/>
          <w:sz w:val="24"/>
          <w:szCs w:val="24"/>
        </w:rPr>
        <w:t>Российской Федерации - копию общегражданского паспорта Российской Федерации (разворот 2-3 страницы и страница с отметкой о регистрации).</w:t>
      </w:r>
    </w:p>
    <w:p w:rsidR="003C7EC9" w:rsidRDefault="003C7EC9">
      <w:pPr>
        <w:spacing w:line="13" w:lineRule="exact"/>
        <w:rPr>
          <w:rFonts w:eastAsia="Times New Roman"/>
          <w:sz w:val="24"/>
          <w:szCs w:val="24"/>
        </w:rPr>
      </w:pPr>
    </w:p>
    <w:p w:rsidR="003C7EC9" w:rsidRDefault="00523324">
      <w:pPr>
        <w:spacing w:line="237" w:lineRule="auto"/>
        <w:ind w:firstLine="708"/>
        <w:jc w:val="both"/>
        <w:rPr>
          <w:rFonts w:eastAsia="Times New Roman"/>
          <w:sz w:val="24"/>
          <w:szCs w:val="24"/>
        </w:rPr>
      </w:pPr>
      <w:r w:rsidRPr="00BC62E5">
        <w:rPr>
          <w:rFonts w:eastAsia="Times New Roman"/>
          <w:bCs/>
          <w:sz w:val="24"/>
          <w:szCs w:val="24"/>
        </w:rPr>
        <w:t>Для иностранных лиц:</w:t>
      </w:r>
      <w:r>
        <w:rPr>
          <w:rFonts w:eastAsia="Times New Roman"/>
          <w:b/>
          <w:bCs/>
          <w:sz w:val="24"/>
          <w:szCs w:val="24"/>
        </w:rPr>
        <w:t xml:space="preserve"> </w:t>
      </w:r>
      <w:r>
        <w:rPr>
          <w:rFonts w:eastAsia="Times New Roman"/>
          <w:sz w:val="24"/>
          <w:szCs w:val="24"/>
        </w:rPr>
        <w:t>надлежащим образом, заверенный перевод документа о</w:t>
      </w:r>
      <w:r>
        <w:rPr>
          <w:rFonts w:eastAsia="Times New Roman"/>
          <w:b/>
          <w:bCs/>
          <w:sz w:val="24"/>
          <w:szCs w:val="24"/>
        </w:rPr>
        <w:t xml:space="preserve"> </w:t>
      </w:r>
      <w:r>
        <w:rPr>
          <w:rFonts w:eastAsia="Times New Roman"/>
          <w:sz w:val="24"/>
          <w:szCs w:val="24"/>
        </w:rPr>
        <w:t>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полученный не ранее чем за 6 (шесть) месяцев до даты размещения на официальных сайтах торгов извещения о проведении аукциона.</w:t>
      </w:r>
    </w:p>
    <w:p w:rsidR="003C7EC9" w:rsidRDefault="003C7EC9">
      <w:pPr>
        <w:spacing w:line="14" w:lineRule="exact"/>
        <w:rPr>
          <w:rFonts w:eastAsia="Times New Roman"/>
          <w:sz w:val="24"/>
          <w:szCs w:val="24"/>
        </w:rPr>
      </w:pPr>
    </w:p>
    <w:p w:rsidR="006B5426" w:rsidRDefault="00523324" w:rsidP="006B5426">
      <w:pPr>
        <w:pStyle w:val="aa"/>
        <w:numPr>
          <w:ilvl w:val="0"/>
          <w:numId w:val="33"/>
        </w:numPr>
        <w:spacing w:line="234" w:lineRule="auto"/>
        <w:ind w:left="0" w:firstLine="1068"/>
        <w:jc w:val="both"/>
        <w:rPr>
          <w:rFonts w:eastAsia="Times New Roman"/>
          <w:sz w:val="24"/>
          <w:szCs w:val="24"/>
        </w:rPr>
      </w:pPr>
      <w:r w:rsidRPr="00130DBE">
        <w:rPr>
          <w:rFonts w:eastAsia="Times New Roman"/>
          <w:sz w:val="24"/>
          <w:szCs w:val="24"/>
        </w:rPr>
        <w:t>Документ, подтверждающий полномочия лица на осуществление действий от имени участника торгов - юридического лица, в соответствии с которым такое лицо обладает правом</w:t>
      </w:r>
      <w:r w:rsidR="006B5426">
        <w:rPr>
          <w:rFonts w:eastAsia="Times New Roman"/>
          <w:sz w:val="24"/>
          <w:szCs w:val="24"/>
        </w:rPr>
        <w:t xml:space="preserve"> </w:t>
      </w:r>
      <w:r w:rsidRPr="006B5426">
        <w:rPr>
          <w:rFonts w:eastAsia="Times New Roman"/>
          <w:sz w:val="24"/>
          <w:szCs w:val="24"/>
        </w:rPr>
        <w:t xml:space="preserve">действовать от имени участника торгов без доверенности. </w:t>
      </w:r>
    </w:p>
    <w:p w:rsidR="003C7EC9" w:rsidRPr="006B5426" w:rsidRDefault="00523324" w:rsidP="006B5426">
      <w:pPr>
        <w:pStyle w:val="aa"/>
        <w:numPr>
          <w:ilvl w:val="0"/>
          <w:numId w:val="33"/>
        </w:numPr>
        <w:spacing w:line="234" w:lineRule="auto"/>
        <w:ind w:left="0" w:firstLine="1068"/>
        <w:jc w:val="both"/>
        <w:rPr>
          <w:rFonts w:eastAsia="Times New Roman"/>
          <w:sz w:val="24"/>
          <w:szCs w:val="24"/>
        </w:rPr>
      </w:pPr>
      <w:r w:rsidRPr="006B5426">
        <w:rPr>
          <w:rFonts w:eastAsia="Times New Roman"/>
          <w:sz w:val="24"/>
          <w:szCs w:val="24"/>
        </w:rPr>
        <w:t>Документ, подтверждающий полномочия лица на осуществление действий от имени участника торгов - юридического лица, физического лица, которым является доверенность в простой письменной форме либо нотариально удостоверенная доверенность или доверенность, приравненная к нотариально удостоверенной в соответствии с гражданским законодательством Российской Федерации (при осуществлении действий представителем).</w:t>
      </w:r>
    </w:p>
    <w:p w:rsidR="003C7EC9" w:rsidRDefault="003C7EC9">
      <w:pPr>
        <w:spacing w:line="2" w:lineRule="exact"/>
        <w:rPr>
          <w:rFonts w:eastAsia="Times New Roman"/>
          <w:sz w:val="24"/>
          <w:szCs w:val="24"/>
        </w:rPr>
      </w:pPr>
    </w:p>
    <w:p w:rsidR="003C7EC9" w:rsidRPr="006B5426" w:rsidRDefault="00523324" w:rsidP="006B5426">
      <w:pPr>
        <w:pStyle w:val="aa"/>
        <w:numPr>
          <w:ilvl w:val="0"/>
          <w:numId w:val="33"/>
        </w:numPr>
        <w:rPr>
          <w:rFonts w:eastAsia="Times New Roman"/>
          <w:sz w:val="24"/>
          <w:szCs w:val="24"/>
        </w:rPr>
      </w:pPr>
      <w:r w:rsidRPr="006B5426">
        <w:rPr>
          <w:rFonts w:eastAsia="Times New Roman"/>
          <w:sz w:val="24"/>
          <w:szCs w:val="24"/>
        </w:rPr>
        <w:t xml:space="preserve">Копии учредительных документов </w:t>
      </w:r>
      <w:r w:rsidRPr="006B5426">
        <w:rPr>
          <w:rFonts w:eastAsia="Times New Roman"/>
          <w:b/>
          <w:bCs/>
          <w:sz w:val="24"/>
          <w:szCs w:val="24"/>
        </w:rPr>
        <w:t>(для юридических лиц).</w:t>
      </w:r>
    </w:p>
    <w:p w:rsidR="003C7EC9" w:rsidRDefault="003C7EC9">
      <w:pPr>
        <w:spacing w:line="12" w:lineRule="exact"/>
        <w:rPr>
          <w:rFonts w:eastAsia="Times New Roman"/>
          <w:sz w:val="24"/>
          <w:szCs w:val="24"/>
        </w:rPr>
      </w:pPr>
    </w:p>
    <w:p w:rsidR="003C7EC9" w:rsidRPr="0016324F" w:rsidRDefault="00523324" w:rsidP="0016324F">
      <w:pPr>
        <w:pStyle w:val="aa"/>
        <w:numPr>
          <w:ilvl w:val="0"/>
          <w:numId w:val="33"/>
        </w:numPr>
        <w:spacing w:line="238" w:lineRule="auto"/>
        <w:ind w:left="0" w:firstLine="1068"/>
        <w:jc w:val="both"/>
        <w:rPr>
          <w:rFonts w:eastAsia="Times New Roman"/>
          <w:sz w:val="24"/>
          <w:szCs w:val="24"/>
        </w:rPr>
      </w:pPr>
      <w:r w:rsidRPr="006B5426">
        <w:rPr>
          <w:rFonts w:eastAsia="Times New Roman"/>
          <w:sz w:val="24"/>
          <w:szCs w:val="24"/>
        </w:rPr>
        <w:t xml:space="preserve">Решение о согласии на совершение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Pr="006B5426">
        <w:rPr>
          <w:rFonts w:eastAsia="Times New Roman"/>
          <w:sz w:val="24"/>
          <w:szCs w:val="24"/>
        </w:rPr>
        <w:lastRenderedPageBreak/>
        <w:t>юридического лица и, если для юридического лица заключение договора купли - продажи, внесение задатка являются крупной сделкой, в иных случаях - информационное письмо о том, что Решение о согласии на совершение крупной сделки не требуется Заявителю для участия в торгах.</w:t>
      </w:r>
      <w:r w:rsidR="0016324F">
        <w:rPr>
          <w:rFonts w:eastAsia="Times New Roman"/>
          <w:sz w:val="24"/>
          <w:szCs w:val="24"/>
        </w:rPr>
        <w:t xml:space="preserve"> </w:t>
      </w:r>
      <w:r w:rsidRPr="0016324F">
        <w:rPr>
          <w:rFonts w:eastAsia="Times New Roman"/>
          <w:sz w:val="24"/>
          <w:szCs w:val="24"/>
        </w:rPr>
        <w:t>Указанное решение оформляется в соответствии с действующим законодательством Российской Федерации и должно в обязательном порядке содержать:</w:t>
      </w:r>
    </w:p>
    <w:p w:rsidR="003C7EC9" w:rsidRDefault="003C7EC9">
      <w:pPr>
        <w:spacing w:line="14" w:lineRule="exact"/>
        <w:rPr>
          <w:rFonts w:eastAsia="Times New Roman"/>
          <w:sz w:val="24"/>
          <w:szCs w:val="24"/>
        </w:rPr>
      </w:pPr>
    </w:p>
    <w:p w:rsidR="003C7EC9" w:rsidRDefault="00523324">
      <w:pPr>
        <w:spacing w:line="234" w:lineRule="auto"/>
        <w:ind w:left="700" w:right="3940"/>
        <w:rPr>
          <w:rFonts w:eastAsia="Times New Roman"/>
          <w:sz w:val="24"/>
          <w:szCs w:val="24"/>
        </w:rPr>
      </w:pPr>
      <w:r>
        <w:rPr>
          <w:rFonts w:eastAsia="Times New Roman"/>
          <w:sz w:val="24"/>
          <w:szCs w:val="24"/>
        </w:rPr>
        <w:t>- сведения о лицах, являющихся сторонами сделки; - максимальную сумму сделки;</w:t>
      </w:r>
    </w:p>
    <w:p w:rsidR="003C7EC9" w:rsidRDefault="003C7EC9">
      <w:pPr>
        <w:spacing w:line="13" w:lineRule="exact"/>
        <w:rPr>
          <w:rFonts w:eastAsia="Times New Roman"/>
          <w:sz w:val="24"/>
          <w:szCs w:val="24"/>
        </w:rPr>
      </w:pPr>
    </w:p>
    <w:p w:rsidR="003C7EC9" w:rsidRDefault="00523324">
      <w:pPr>
        <w:spacing w:line="234" w:lineRule="auto"/>
        <w:ind w:left="700" w:right="860"/>
        <w:rPr>
          <w:rFonts w:eastAsia="Times New Roman"/>
          <w:sz w:val="24"/>
          <w:szCs w:val="24"/>
        </w:rPr>
      </w:pPr>
      <w:r>
        <w:rPr>
          <w:rFonts w:eastAsia="Times New Roman"/>
          <w:sz w:val="24"/>
          <w:szCs w:val="24"/>
        </w:rPr>
        <w:t>- предмет сделки (дата/наименование аукциона, № лота, адрес/площадь объекта); - иные существенные условия сделки.</w:t>
      </w:r>
    </w:p>
    <w:p w:rsidR="003C7EC9" w:rsidRDefault="00523324">
      <w:pPr>
        <w:numPr>
          <w:ilvl w:val="0"/>
          <w:numId w:val="11"/>
        </w:numPr>
        <w:tabs>
          <w:tab w:val="left" w:pos="2180"/>
        </w:tabs>
        <w:ind w:left="2180" w:hanging="344"/>
        <w:rPr>
          <w:rFonts w:eastAsia="Times New Roman"/>
          <w:b/>
          <w:bCs/>
          <w:sz w:val="24"/>
          <w:szCs w:val="24"/>
        </w:rPr>
      </w:pPr>
      <w:r>
        <w:rPr>
          <w:rFonts w:eastAsia="Times New Roman"/>
          <w:b/>
          <w:bCs/>
          <w:sz w:val="24"/>
          <w:szCs w:val="24"/>
        </w:rPr>
        <w:t>Порядок внесения и возврата задатка</w:t>
      </w:r>
    </w:p>
    <w:p w:rsidR="003C7EC9" w:rsidRDefault="00523324" w:rsidP="00FF0ED6">
      <w:pPr>
        <w:spacing w:line="234" w:lineRule="auto"/>
        <w:ind w:right="20" w:firstLine="708"/>
        <w:jc w:val="both"/>
        <w:rPr>
          <w:sz w:val="20"/>
          <w:szCs w:val="20"/>
        </w:rPr>
      </w:pPr>
      <w:r>
        <w:rPr>
          <w:rFonts w:eastAsia="Times New Roman"/>
          <w:sz w:val="24"/>
          <w:szCs w:val="24"/>
        </w:rPr>
        <w:t>7.1. Извещение о проведении аукциона и условиях его проведения являются условиями публичной оферты в соответствии со статьей 437 ГК РФ. Подача документов на участие в</w:t>
      </w:r>
    </w:p>
    <w:p w:rsidR="003C7EC9" w:rsidRDefault="00523324" w:rsidP="00FF0ED6">
      <w:pPr>
        <w:spacing w:line="237" w:lineRule="auto"/>
        <w:jc w:val="both"/>
        <w:rPr>
          <w:sz w:val="20"/>
          <w:szCs w:val="20"/>
        </w:rPr>
      </w:pPr>
      <w:r>
        <w:rPr>
          <w:rFonts w:eastAsia="Times New Roman"/>
          <w:sz w:val="24"/>
          <w:szCs w:val="24"/>
        </w:rPr>
        <w:t>аукционе и перечисление задатка являются акцептом такой оферты и договор о задатке считается заключенным в письменной форме. 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w:t>
      </w:r>
    </w:p>
    <w:p w:rsidR="003C7EC9" w:rsidRDefault="003C7EC9">
      <w:pPr>
        <w:spacing w:line="14" w:lineRule="exact"/>
        <w:rPr>
          <w:sz w:val="20"/>
          <w:szCs w:val="20"/>
        </w:rPr>
      </w:pPr>
    </w:p>
    <w:p w:rsidR="003C7EC9" w:rsidRDefault="00523324">
      <w:pPr>
        <w:spacing w:line="237" w:lineRule="auto"/>
        <w:ind w:firstLine="708"/>
        <w:jc w:val="both"/>
        <w:rPr>
          <w:sz w:val="20"/>
          <w:szCs w:val="20"/>
        </w:rPr>
      </w:pPr>
      <w:r>
        <w:rPr>
          <w:rFonts w:eastAsia="Times New Roman"/>
          <w:sz w:val="24"/>
          <w:szCs w:val="24"/>
        </w:rPr>
        <w:t xml:space="preserve">7.2. Платежи по перечислению задатка для участия в торгах и порядок возврата задатка осуществляются в соответствии с Регламентом </w:t>
      </w:r>
      <w:r w:rsidR="00FF0ED6">
        <w:rPr>
          <w:rFonts w:eastAsia="Times New Roman"/>
          <w:sz w:val="24"/>
          <w:szCs w:val="24"/>
        </w:rPr>
        <w:t>ЭТП</w:t>
      </w:r>
      <w:r>
        <w:rPr>
          <w:rFonts w:eastAsia="Times New Roman"/>
          <w:sz w:val="24"/>
          <w:szCs w:val="24"/>
        </w:rPr>
        <w:t>, в том числе перечисление задатка для участия в торгах должно быть осуществлено не позднее 00 часов 00 минут даты определения участников аукциона, указанной в п. 5.3. Документации об аукционе.</w:t>
      </w:r>
    </w:p>
    <w:p w:rsidR="003C7EC9" w:rsidRDefault="003C7EC9">
      <w:pPr>
        <w:spacing w:line="14" w:lineRule="exact"/>
        <w:rPr>
          <w:sz w:val="20"/>
          <w:szCs w:val="20"/>
        </w:rPr>
      </w:pPr>
    </w:p>
    <w:p w:rsidR="003C7EC9" w:rsidRDefault="00523324">
      <w:pPr>
        <w:spacing w:line="238" w:lineRule="auto"/>
        <w:ind w:firstLine="708"/>
        <w:jc w:val="both"/>
        <w:rPr>
          <w:sz w:val="20"/>
          <w:szCs w:val="20"/>
        </w:rPr>
      </w:pPr>
      <w:r>
        <w:rPr>
          <w:rFonts w:eastAsia="Times New Roman"/>
          <w:sz w:val="24"/>
          <w:szCs w:val="24"/>
        </w:rPr>
        <w:t>7.3. Задаток возвращается всем участникам аукциона, за исключением Победителя аукциона, Единственного участника и Участника аукциона, сделавшего предпоследнее предложение о цене аукциона, в течение 5 календарных дней с даты подведения итогов аукциона. Задаток, перечисленный Победителем аукциона (Единственным участником, Участником, сделавшим предпоследнее предложение о цене аукциона, в случае заключения с такими участниками договора купли-продажи) засчитывается в сумму платежа по договору купли-продажи.</w:t>
      </w:r>
    </w:p>
    <w:p w:rsidR="003C7EC9" w:rsidRDefault="003C7EC9">
      <w:pPr>
        <w:spacing w:line="16" w:lineRule="exact"/>
        <w:rPr>
          <w:sz w:val="20"/>
          <w:szCs w:val="20"/>
        </w:rPr>
      </w:pPr>
    </w:p>
    <w:p w:rsidR="003C7EC9" w:rsidRDefault="00523324">
      <w:pPr>
        <w:spacing w:line="236" w:lineRule="auto"/>
        <w:ind w:firstLine="708"/>
        <w:jc w:val="both"/>
        <w:rPr>
          <w:sz w:val="20"/>
          <w:szCs w:val="20"/>
        </w:rPr>
      </w:pPr>
      <w:r>
        <w:rPr>
          <w:rFonts w:eastAsia="Times New Roman"/>
          <w:sz w:val="24"/>
          <w:szCs w:val="24"/>
        </w:rPr>
        <w:t>7.4. Участнику аукциона, сделавшему предпоследнее предложение о цене аукциона, задаток возвращается в течение 5 календарных дней со дня подписания договора купли-продажи победителем аукциона.</w:t>
      </w:r>
    </w:p>
    <w:p w:rsidR="003C7EC9" w:rsidRDefault="003C7EC9">
      <w:pPr>
        <w:spacing w:line="14" w:lineRule="exact"/>
        <w:rPr>
          <w:sz w:val="20"/>
          <w:szCs w:val="20"/>
        </w:rPr>
      </w:pPr>
    </w:p>
    <w:p w:rsidR="003C7EC9" w:rsidRPr="00C75BBE" w:rsidRDefault="00523324">
      <w:pPr>
        <w:spacing w:line="237" w:lineRule="auto"/>
        <w:ind w:firstLine="708"/>
        <w:jc w:val="both"/>
        <w:rPr>
          <w:b/>
          <w:sz w:val="20"/>
          <w:szCs w:val="20"/>
        </w:rPr>
      </w:pPr>
      <w:r>
        <w:rPr>
          <w:rFonts w:eastAsia="Times New Roman"/>
          <w:sz w:val="24"/>
          <w:szCs w:val="24"/>
        </w:rPr>
        <w:t xml:space="preserve">7.5. </w:t>
      </w:r>
      <w:r w:rsidRPr="00C75BBE">
        <w:rPr>
          <w:rFonts w:eastAsia="Times New Roman"/>
          <w:b/>
          <w:sz w:val="24"/>
          <w:szCs w:val="24"/>
        </w:rPr>
        <w:t>При уклонении или отказе Победителя аукциона (Единственного участника) и Участника аукциона, сделавшего предпоследнее предложение о цене аукциона, от заключения в установленный срок договора купли-продажи имущества, Победитель аукциона (Единственный участник) и Участник аукциона, сделавший предпоследнее предложение о цене аукциона, утрачивают право на заключение указанного договора, задаток не возвращается.</w:t>
      </w:r>
    </w:p>
    <w:p w:rsidR="003C7EC9" w:rsidRDefault="003C7EC9">
      <w:pPr>
        <w:spacing w:line="17" w:lineRule="exact"/>
        <w:rPr>
          <w:sz w:val="20"/>
          <w:szCs w:val="20"/>
        </w:rPr>
      </w:pPr>
    </w:p>
    <w:p w:rsidR="003C7EC9" w:rsidRDefault="00523324">
      <w:pPr>
        <w:spacing w:line="235" w:lineRule="auto"/>
        <w:ind w:firstLine="708"/>
        <w:jc w:val="both"/>
        <w:rPr>
          <w:sz w:val="20"/>
          <w:szCs w:val="20"/>
        </w:rPr>
      </w:pPr>
      <w:r>
        <w:rPr>
          <w:rFonts w:eastAsia="Times New Roman"/>
          <w:sz w:val="24"/>
          <w:szCs w:val="24"/>
        </w:rPr>
        <w:t>7.6. Участнику аукциона, сделавшему предпоследнее предложение о цене аукциона, (единственному участнику) задаток возвращается в течение 5 календарных дней со дня принятия Продавцом решения о не заключении с таким участником договора купли-продажи.</w:t>
      </w:r>
    </w:p>
    <w:p w:rsidR="003C7EC9" w:rsidRDefault="00523324">
      <w:pPr>
        <w:numPr>
          <w:ilvl w:val="0"/>
          <w:numId w:val="12"/>
        </w:numPr>
        <w:tabs>
          <w:tab w:val="left" w:pos="2120"/>
        </w:tabs>
        <w:ind w:left="2120" w:hanging="358"/>
        <w:rPr>
          <w:rFonts w:eastAsia="Times New Roman"/>
          <w:b/>
          <w:bCs/>
          <w:sz w:val="24"/>
          <w:szCs w:val="24"/>
        </w:rPr>
      </w:pPr>
      <w:r>
        <w:rPr>
          <w:rFonts w:eastAsia="Times New Roman"/>
          <w:b/>
          <w:bCs/>
          <w:sz w:val="24"/>
          <w:szCs w:val="24"/>
        </w:rPr>
        <w:t>Условия допуска и отказа в допуске к участию в аукционе</w:t>
      </w:r>
    </w:p>
    <w:p w:rsidR="003C7EC9" w:rsidRDefault="00523324">
      <w:pPr>
        <w:spacing w:line="238" w:lineRule="auto"/>
        <w:ind w:firstLine="708"/>
        <w:jc w:val="both"/>
        <w:rPr>
          <w:sz w:val="20"/>
          <w:szCs w:val="20"/>
        </w:rPr>
      </w:pPr>
      <w:r>
        <w:rPr>
          <w:rFonts w:eastAsia="Times New Roman"/>
          <w:sz w:val="24"/>
          <w:szCs w:val="24"/>
        </w:rPr>
        <w:t xml:space="preserve">8.1. Участником аукциона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w:t>
      </w:r>
      <w:r w:rsidR="005C2758">
        <w:rPr>
          <w:rFonts w:eastAsia="Times New Roman"/>
          <w:sz w:val="24"/>
          <w:szCs w:val="24"/>
        </w:rPr>
        <w:t xml:space="preserve">самозанятый, </w:t>
      </w:r>
      <w:r>
        <w:rPr>
          <w:rFonts w:eastAsia="Times New Roman"/>
          <w:sz w:val="24"/>
          <w:szCs w:val="24"/>
        </w:rPr>
        <w:t>претендующ</w:t>
      </w:r>
      <w:r w:rsidR="005C2758">
        <w:rPr>
          <w:rFonts w:eastAsia="Times New Roman"/>
          <w:sz w:val="24"/>
          <w:szCs w:val="24"/>
        </w:rPr>
        <w:t>е</w:t>
      </w:r>
      <w:r>
        <w:rPr>
          <w:rFonts w:eastAsia="Times New Roman"/>
          <w:sz w:val="24"/>
          <w:szCs w:val="24"/>
        </w:rPr>
        <w:t>е на заключение договора купли-продажи и подавшее заявку на участие в аукционе</w:t>
      </w:r>
      <w:r w:rsidR="00AC0F2E">
        <w:rPr>
          <w:rFonts w:eastAsia="Times New Roman"/>
          <w:sz w:val="24"/>
          <w:szCs w:val="24"/>
        </w:rPr>
        <w:t>.</w:t>
      </w:r>
    </w:p>
    <w:p w:rsidR="003C7EC9" w:rsidRDefault="003C7EC9">
      <w:pPr>
        <w:spacing w:line="4" w:lineRule="exact"/>
        <w:rPr>
          <w:sz w:val="20"/>
          <w:szCs w:val="20"/>
        </w:rPr>
      </w:pPr>
    </w:p>
    <w:p w:rsidR="003C7EC9" w:rsidRDefault="00523324">
      <w:pPr>
        <w:ind w:left="700"/>
        <w:rPr>
          <w:sz w:val="20"/>
          <w:szCs w:val="20"/>
        </w:rPr>
      </w:pPr>
      <w:r>
        <w:rPr>
          <w:rFonts w:eastAsia="Times New Roman"/>
          <w:sz w:val="24"/>
          <w:szCs w:val="24"/>
        </w:rPr>
        <w:t>8.2. К участию в аукционе не допускаются Претенденты в случае если:</w:t>
      </w:r>
    </w:p>
    <w:p w:rsidR="003C7EC9" w:rsidRDefault="003C7EC9">
      <w:pPr>
        <w:spacing w:line="12" w:lineRule="exact"/>
        <w:rPr>
          <w:sz w:val="20"/>
          <w:szCs w:val="20"/>
        </w:rPr>
      </w:pPr>
    </w:p>
    <w:p w:rsidR="003C7EC9" w:rsidRDefault="00523324">
      <w:pPr>
        <w:numPr>
          <w:ilvl w:val="0"/>
          <w:numId w:val="13"/>
        </w:numPr>
        <w:tabs>
          <w:tab w:val="left" w:pos="872"/>
        </w:tabs>
        <w:spacing w:line="234" w:lineRule="auto"/>
        <w:ind w:right="20" w:firstLine="701"/>
        <w:rPr>
          <w:rFonts w:eastAsia="Times New Roman"/>
          <w:sz w:val="24"/>
          <w:szCs w:val="24"/>
        </w:rPr>
      </w:pPr>
      <w:r>
        <w:rPr>
          <w:rFonts w:eastAsia="Times New Roman"/>
          <w:sz w:val="24"/>
          <w:szCs w:val="24"/>
        </w:rPr>
        <w:t>представленные документы не подтверждают соответствие Претендента требованиям, предъявляемым к участникам аукциона;</w:t>
      </w:r>
    </w:p>
    <w:p w:rsidR="003C7EC9" w:rsidRDefault="003C7EC9">
      <w:pPr>
        <w:spacing w:line="13" w:lineRule="exact"/>
        <w:rPr>
          <w:rFonts w:eastAsia="Times New Roman"/>
          <w:sz w:val="24"/>
          <w:szCs w:val="24"/>
        </w:rPr>
      </w:pPr>
    </w:p>
    <w:p w:rsidR="003C7EC9" w:rsidRDefault="00523324">
      <w:pPr>
        <w:numPr>
          <w:ilvl w:val="0"/>
          <w:numId w:val="13"/>
        </w:numPr>
        <w:tabs>
          <w:tab w:val="left" w:pos="860"/>
        </w:tabs>
        <w:spacing w:line="234" w:lineRule="auto"/>
        <w:ind w:firstLine="701"/>
        <w:rPr>
          <w:rFonts w:eastAsia="Times New Roman"/>
          <w:sz w:val="24"/>
          <w:szCs w:val="24"/>
        </w:rPr>
      </w:pPr>
      <w:r>
        <w:rPr>
          <w:rFonts w:eastAsia="Times New Roman"/>
          <w:sz w:val="24"/>
          <w:szCs w:val="24"/>
        </w:rPr>
        <w:t>документы поданы лицом, не уполномоченным Претендентом на осуществление таких действий;</w:t>
      </w:r>
    </w:p>
    <w:p w:rsidR="003C7EC9" w:rsidRDefault="003C7EC9">
      <w:pPr>
        <w:spacing w:line="13" w:lineRule="exact"/>
        <w:rPr>
          <w:rFonts w:eastAsia="Times New Roman"/>
          <w:sz w:val="24"/>
          <w:szCs w:val="24"/>
        </w:rPr>
      </w:pPr>
    </w:p>
    <w:p w:rsidR="003C7EC9" w:rsidRDefault="00523324">
      <w:pPr>
        <w:numPr>
          <w:ilvl w:val="0"/>
          <w:numId w:val="13"/>
        </w:numPr>
        <w:tabs>
          <w:tab w:val="left" w:pos="934"/>
        </w:tabs>
        <w:spacing w:line="234" w:lineRule="auto"/>
        <w:ind w:right="20" w:firstLine="701"/>
        <w:rPr>
          <w:rFonts w:eastAsia="Times New Roman"/>
          <w:sz w:val="24"/>
          <w:szCs w:val="24"/>
        </w:rPr>
      </w:pPr>
      <w:r>
        <w:rPr>
          <w:rFonts w:eastAsia="Times New Roman"/>
          <w:sz w:val="24"/>
          <w:szCs w:val="24"/>
        </w:rPr>
        <w:t>не подтверждено поступление в установленный срок задатка на счет Оператора электронной площадки;</w:t>
      </w:r>
    </w:p>
    <w:p w:rsidR="003C7EC9" w:rsidRDefault="003C7EC9">
      <w:pPr>
        <w:spacing w:line="14" w:lineRule="exact"/>
        <w:rPr>
          <w:rFonts w:eastAsia="Times New Roman"/>
          <w:sz w:val="24"/>
          <w:szCs w:val="24"/>
        </w:rPr>
      </w:pPr>
    </w:p>
    <w:p w:rsidR="003C7EC9" w:rsidRDefault="00523324">
      <w:pPr>
        <w:numPr>
          <w:ilvl w:val="0"/>
          <w:numId w:val="13"/>
        </w:numPr>
        <w:tabs>
          <w:tab w:val="left" w:pos="888"/>
        </w:tabs>
        <w:spacing w:line="236" w:lineRule="auto"/>
        <w:ind w:right="20" w:firstLine="701"/>
        <w:jc w:val="both"/>
        <w:rPr>
          <w:rFonts w:eastAsia="Times New Roman"/>
          <w:sz w:val="24"/>
          <w:szCs w:val="24"/>
        </w:rPr>
      </w:pPr>
      <w:r>
        <w:rPr>
          <w:rFonts w:eastAsia="Times New Roman"/>
          <w:sz w:val="24"/>
          <w:szCs w:val="24"/>
        </w:rPr>
        <w:lastRenderedPageBreak/>
        <w:t>документы представлены в количестве, в составе или по форме несоответствующим требованиям, установленным в документации об аукционе, либо в представленных документах указаны (имеются) недостоверные сведения.</w:t>
      </w:r>
    </w:p>
    <w:p w:rsidR="003C7EC9" w:rsidRDefault="003C7EC9">
      <w:pPr>
        <w:spacing w:line="13" w:lineRule="exact"/>
        <w:rPr>
          <w:rFonts w:eastAsia="Times New Roman"/>
          <w:sz w:val="24"/>
          <w:szCs w:val="24"/>
        </w:rPr>
      </w:pPr>
    </w:p>
    <w:p w:rsidR="003C7EC9" w:rsidRDefault="00523324">
      <w:pPr>
        <w:spacing w:line="234" w:lineRule="auto"/>
        <w:ind w:right="20" w:firstLine="708"/>
        <w:rPr>
          <w:rFonts w:eastAsia="Times New Roman"/>
          <w:sz w:val="24"/>
          <w:szCs w:val="24"/>
        </w:rPr>
      </w:pPr>
      <w:r>
        <w:rPr>
          <w:rFonts w:eastAsia="Times New Roman"/>
          <w:sz w:val="24"/>
          <w:szCs w:val="24"/>
        </w:rPr>
        <w:t>Перечень указанных оснований отказа Претенденту в участии в аукционе является исчерпывающим.</w:t>
      </w:r>
    </w:p>
    <w:p w:rsidR="003C7EC9" w:rsidRDefault="003C7EC9">
      <w:pPr>
        <w:spacing w:line="13" w:lineRule="exact"/>
        <w:rPr>
          <w:rFonts w:eastAsia="Times New Roman"/>
          <w:sz w:val="24"/>
          <w:szCs w:val="24"/>
        </w:rPr>
      </w:pPr>
    </w:p>
    <w:p w:rsidR="003C7EC9" w:rsidRDefault="00523324" w:rsidP="00CF1065">
      <w:pPr>
        <w:spacing w:line="237" w:lineRule="auto"/>
        <w:ind w:firstLine="708"/>
        <w:jc w:val="both"/>
        <w:rPr>
          <w:sz w:val="20"/>
          <w:szCs w:val="20"/>
        </w:rPr>
      </w:pPr>
      <w:r>
        <w:rPr>
          <w:rFonts w:eastAsia="Times New Roman"/>
          <w:sz w:val="24"/>
          <w:szCs w:val="24"/>
        </w:rPr>
        <w:t>8.3. В случае установления факта недостоверности сведений, содержащихся в документах, представленных заявителями или участниками аукциона в соответствии с разделом 6 извещения о проведении аукциона и документации об аукционе, Аукционная комиссия обязана отстранить таких Претендентов или Участников а</w:t>
      </w:r>
      <w:r w:rsidR="00CF1065">
        <w:rPr>
          <w:rFonts w:eastAsia="Times New Roman"/>
          <w:sz w:val="24"/>
          <w:szCs w:val="24"/>
        </w:rPr>
        <w:t xml:space="preserve">укциона от участия в аукционе на </w:t>
      </w:r>
      <w:r>
        <w:rPr>
          <w:rFonts w:eastAsia="Times New Roman"/>
          <w:sz w:val="24"/>
          <w:szCs w:val="24"/>
        </w:rPr>
        <w:t>любом этапе их проведения. Протокол об отстранении Претендента или Участника аукциона от участия в аукционе подлежит размещению на официальных сайтах торгов и электронной торговой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3C7EC9" w:rsidRDefault="00523324">
      <w:pPr>
        <w:numPr>
          <w:ilvl w:val="0"/>
          <w:numId w:val="14"/>
        </w:numPr>
        <w:tabs>
          <w:tab w:val="left" w:pos="1207"/>
        </w:tabs>
        <w:ind w:left="1207" w:hanging="237"/>
        <w:rPr>
          <w:rFonts w:eastAsia="Times New Roman"/>
          <w:b/>
          <w:bCs/>
          <w:sz w:val="24"/>
          <w:szCs w:val="24"/>
        </w:rPr>
      </w:pPr>
      <w:r>
        <w:rPr>
          <w:rFonts w:eastAsia="Times New Roman"/>
          <w:b/>
          <w:bCs/>
          <w:sz w:val="24"/>
          <w:szCs w:val="24"/>
        </w:rPr>
        <w:t>Порядок подачи и срок отзыва заявок, порядок внесения изменений в заявку</w:t>
      </w:r>
    </w:p>
    <w:p w:rsidR="003C7EC9" w:rsidRDefault="00523324">
      <w:pPr>
        <w:spacing w:line="236" w:lineRule="auto"/>
        <w:ind w:left="7" w:firstLine="708"/>
        <w:jc w:val="both"/>
        <w:rPr>
          <w:sz w:val="20"/>
          <w:szCs w:val="20"/>
        </w:rPr>
      </w:pPr>
      <w:r>
        <w:rPr>
          <w:rFonts w:eastAsia="Times New Roman"/>
          <w:sz w:val="24"/>
          <w:szCs w:val="24"/>
        </w:rPr>
        <w:t>9.1. Документы подаются на электронную площадку начиная с даты начала приема заявок до времени и даты окончания приема заявок, указанных в извещении о проведении аукциона. Одно лицо имеет право подать только одну заявку на один лот.</w:t>
      </w:r>
    </w:p>
    <w:p w:rsidR="003C7EC9" w:rsidRDefault="003C7EC9">
      <w:pPr>
        <w:spacing w:line="14" w:lineRule="exact"/>
        <w:rPr>
          <w:sz w:val="20"/>
          <w:szCs w:val="20"/>
        </w:rPr>
      </w:pPr>
    </w:p>
    <w:p w:rsidR="003C7EC9" w:rsidRDefault="00523324">
      <w:pPr>
        <w:spacing w:line="236" w:lineRule="auto"/>
        <w:ind w:left="7" w:right="20" w:firstLine="708"/>
        <w:jc w:val="both"/>
        <w:rPr>
          <w:sz w:val="20"/>
          <w:szCs w:val="20"/>
        </w:rPr>
      </w:pPr>
      <w:r>
        <w:rPr>
          <w:rFonts w:eastAsia="Times New Roman"/>
          <w:sz w:val="24"/>
          <w:szCs w:val="24"/>
        </w:rPr>
        <w:t>9.2. Заявки и иные документы,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3C7EC9" w:rsidRDefault="003C7EC9">
      <w:pPr>
        <w:spacing w:line="14" w:lineRule="exact"/>
        <w:rPr>
          <w:sz w:val="20"/>
          <w:szCs w:val="20"/>
        </w:rPr>
      </w:pPr>
    </w:p>
    <w:p w:rsidR="003C7EC9" w:rsidRDefault="00523324">
      <w:pPr>
        <w:spacing w:line="236" w:lineRule="auto"/>
        <w:ind w:left="7" w:right="20" w:firstLine="708"/>
        <w:jc w:val="both"/>
        <w:rPr>
          <w:sz w:val="20"/>
          <w:szCs w:val="20"/>
        </w:rPr>
      </w:pPr>
      <w:r>
        <w:rPr>
          <w:rFonts w:eastAsia="Times New Roman"/>
          <w:sz w:val="24"/>
          <w:szCs w:val="24"/>
        </w:rPr>
        <w:t>9.3. При приеме заявок от заинтересованных лиц Оператор обеспечивает конфиденциальность данных, за исключением случая направления электронных документов Организатору торгов, регистрацию заявок и иных документов в журнале приема заявок.</w:t>
      </w:r>
    </w:p>
    <w:p w:rsidR="003C7EC9" w:rsidRDefault="003C7EC9">
      <w:pPr>
        <w:spacing w:line="2" w:lineRule="exact"/>
        <w:rPr>
          <w:sz w:val="20"/>
          <w:szCs w:val="20"/>
        </w:rPr>
      </w:pPr>
    </w:p>
    <w:p w:rsidR="003C7EC9" w:rsidRDefault="00523324">
      <w:pPr>
        <w:numPr>
          <w:ilvl w:val="1"/>
          <w:numId w:val="15"/>
        </w:numPr>
        <w:tabs>
          <w:tab w:val="left" w:pos="947"/>
        </w:tabs>
        <w:ind w:left="947" w:hanging="239"/>
        <w:rPr>
          <w:rFonts w:eastAsia="Times New Roman"/>
          <w:sz w:val="24"/>
          <w:szCs w:val="24"/>
        </w:rPr>
      </w:pPr>
      <w:r>
        <w:rPr>
          <w:rFonts w:eastAsia="Times New Roman"/>
          <w:sz w:val="24"/>
          <w:szCs w:val="24"/>
        </w:rPr>
        <w:t>течение одного часа со времени поступления заявки Оператор сообщает Претенденту</w:t>
      </w:r>
    </w:p>
    <w:p w:rsidR="003C7EC9" w:rsidRDefault="00523324">
      <w:pPr>
        <w:numPr>
          <w:ilvl w:val="0"/>
          <w:numId w:val="15"/>
        </w:numPr>
        <w:tabs>
          <w:tab w:val="left" w:pos="187"/>
        </w:tabs>
        <w:ind w:left="187" w:hanging="187"/>
        <w:rPr>
          <w:rFonts w:eastAsia="Times New Roman"/>
          <w:sz w:val="24"/>
          <w:szCs w:val="24"/>
        </w:rPr>
      </w:pPr>
      <w:r>
        <w:rPr>
          <w:rFonts w:eastAsia="Times New Roman"/>
          <w:sz w:val="24"/>
          <w:szCs w:val="24"/>
        </w:rPr>
        <w:t>ее поступлении путем направления уведомления в личный кабинет.</w:t>
      </w:r>
    </w:p>
    <w:p w:rsidR="003C7EC9" w:rsidRDefault="003C7EC9">
      <w:pPr>
        <w:spacing w:line="12" w:lineRule="exact"/>
        <w:rPr>
          <w:sz w:val="20"/>
          <w:szCs w:val="20"/>
        </w:rPr>
      </w:pPr>
    </w:p>
    <w:p w:rsidR="003C7EC9" w:rsidRDefault="00523324">
      <w:pPr>
        <w:spacing w:line="234" w:lineRule="auto"/>
        <w:ind w:left="7" w:firstLine="708"/>
        <w:rPr>
          <w:sz w:val="20"/>
          <w:szCs w:val="20"/>
        </w:rPr>
      </w:pPr>
      <w:r>
        <w:rPr>
          <w:rFonts w:eastAsia="Times New Roman"/>
          <w:sz w:val="24"/>
          <w:szCs w:val="24"/>
        </w:rPr>
        <w:t>9.4. Претендент вправе не позднее дня окончания срока приема заявок отозвать заявку путем направления уведомления об отзыве заявки на электронную площадку.</w:t>
      </w:r>
    </w:p>
    <w:p w:rsidR="003C7EC9" w:rsidRDefault="003C7EC9">
      <w:pPr>
        <w:spacing w:line="14" w:lineRule="exact"/>
        <w:rPr>
          <w:sz w:val="20"/>
          <w:szCs w:val="20"/>
        </w:rPr>
      </w:pPr>
    </w:p>
    <w:p w:rsidR="003C7EC9" w:rsidRDefault="00523324">
      <w:pPr>
        <w:numPr>
          <w:ilvl w:val="0"/>
          <w:numId w:val="16"/>
        </w:numPr>
        <w:tabs>
          <w:tab w:val="left" w:pos="946"/>
        </w:tabs>
        <w:spacing w:line="237" w:lineRule="auto"/>
        <w:ind w:left="7" w:firstLine="701"/>
        <w:jc w:val="both"/>
        <w:rPr>
          <w:rFonts w:eastAsia="Times New Roman"/>
          <w:sz w:val="24"/>
          <w:szCs w:val="24"/>
        </w:rPr>
      </w:pPr>
      <w:r>
        <w:rPr>
          <w:rFonts w:eastAsia="Times New Roman"/>
          <w:sz w:val="24"/>
          <w:szCs w:val="24"/>
        </w:rPr>
        <w:t>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Организатора торгов, о чем Претенденту направляется соответствующее уведомление. Поступивший от Претендента задаток подлежит возврату в течение 5 календарных дней со дня поступления уведомления об отзыве заявки.</w:t>
      </w:r>
    </w:p>
    <w:p w:rsidR="003C7EC9" w:rsidRDefault="003C7EC9">
      <w:pPr>
        <w:spacing w:line="14" w:lineRule="exact"/>
        <w:rPr>
          <w:rFonts w:eastAsia="Times New Roman"/>
          <w:sz w:val="24"/>
          <w:szCs w:val="24"/>
        </w:rPr>
      </w:pPr>
    </w:p>
    <w:p w:rsidR="003C7EC9" w:rsidRDefault="00523324">
      <w:pPr>
        <w:spacing w:line="236" w:lineRule="auto"/>
        <w:ind w:left="7" w:firstLine="708"/>
        <w:jc w:val="both"/>
        <w:rPr>
          <w:rFonts w:eastAsia="Times New Roman"/>
          <w:sz w:val="24"/>
          <w:szCs w:val="24"/>
        </w:rPr>
      </w:pPr>
      <w:r>
        <w:rPr>
          <w:rFonts w:eastAsia="Times New Roman"/>
          <w:sz w:val="24"/>
          <w:szCs w:val="24"/>
        </w:rPr>
        <w:t>9.5. Изменение заявки допускается только путем подачи Претендентом новой заявки в установленные в извещении о проведении аукциона сроки, при этом первоначальная заявка должна быть отозвана.</w:t>
      </w:r>
    </w:p>
    <w:p w:rsidR="003C7EC9" w:rsidRDefault="00523324">
      <w:pPr>
        <w:numPr>
          <w:ilvl w:val="0"/>
          <w:numId w:val="17"/>
        </w:numPr>
        <w:tabs>
          <w:tab w:val="left" w:pos="4167"/>
        </w:tabs>
        <w:ind w:left="4167" w:hanging="350"/>
        <w:rPr>
          <w:rFonts w:eastAsia="Times New Roman"/>
          <w:b/>
          <w:bCs/>
          <w:sz w:val="24"/>
          <w:szCs w:val="24"/>
        </w:rPr>
      </w:pPr>
      <w:r>
        <w:rPr>
          <w:rFonts w:eastAsia="Times New Roman"/>
          <w:b/>
          <w:bCs/>
          <w:sz w:val="24"/>
          <w:szCs w:val="24"/>
        </w:rPr>
        <w:t>Рассмотрение заявок</w:t>
      </w:r>
    </w:p>
    <w:p w:rsidR="003C7EC9" w:rsidRDefault="00523324">
      <w:pPr>
        <w:spacing w:line="237" w:lineRule="auto"/>
        <w:ind w:left="7" w:firstLine="708"/>
        <w:jc w:val="both"/>
        <w:rPr>
          <w:sz w:val="20"/>
          <w:szCs w:val="20"/>
        </w:rPr>
      </w:pPr>
      <w:r>
        <w:rPr>
          <w:rFonts w:eastAsia="Times New Roman"/>
          <w:sz w:val="24"/>
          <w:szCs w:val="24"/>
        </w:rPr>
        <w:t>10.1. Для участия в аукционе заинтересованные лица перечисляют задаток в размере, указанном в пункте 2.4 извещения о проведении аукциона, и посредством использования личного кабинета на электронной площадке размещают Заявку на участие в торгах по форме приложения 1 к Документации об аукционе и иные документы в соответствии с перечнем, приведенным в Документации об аукционе.</w:t>
      </w:r>
    </w:p>
    <w:p w:rsidR="003C7EC9" w:rsidRDefault="003C7EC9">
      <w:pPr>
        <w:spacing w:line="17" w:lineRule="exact"/>
        <w:rPr>
          <w:sz w:val="20"/>
          <w:szCs w:val="20"/>
        </w:rPr>
      </w:pPr>
    </w:p>
    <w:p w:rsidR="003C7EC9" w:rsidRDefault="00523324">
      <w:pPr>
        <w:spacing w:line="237" w:lineRule="auto"/>
        <w:ind w:left="7" w:firstLine="708"/>
        <w:jc w:val="both"/>
        <w:rPr>
          <w:sz w:val="20"/>
          <w:szCs w:val="20"/>
        </w:rPr>
      </w:pPr>
      <w:r>
        <w:rPr>
          <w:rFonts w:eastAsia="Times New Roman"/>
          <w:sz w:val="24"/>
          <w:szCs w:val="24"/>
        </w:rPr>
        <w:t>10.2. В день признания Претендентов Участниками аукциона, указанный в извещении о проведении аукциона, Оператор через «личный кабинет» Организатора торгов обеспечивает доступ Организатора торгов к поданным Претендентами заявкам и документам, а также к журналу приема заявок.</w:t>
      </w:r>
    </w:p>
    <w:p w:rsidR="003C7EC9" w:rsidRDefault="003C7EC9">
      <w:pPr>
        <w:spacing w:line="14" w:lineRule="exact"/>
        <w:rPr>
          <w:sz w:val="20"/>
          <w:szCs w:val="20"/>
        </w:rPr>
      </w:pPr>
    </w:p>
    <w:p w:rsidR="003C7EC9" w:rsidRDefault="00523324" w:rsidP="009F4360">
      <w:pPr>
        <w:spacing w:line="238" w:lineRule="auto"/>
        <w:ind w:left="7" w:right="20" w:firstLine="708"/>
        <w:jc w:val="both"/>
        <w:rPr>
          <w:sz w:val="20"/>
          <w:szCs w:val="20"/>
        </w:rPr>
      </w:pPr>
      <w:r>
        <w:rPr>
          <w:rFonts w:eastAsia="Times New Roman"/>
          <w:sz w:val="24"/>
          <w:szCs w:val="24"/>
        </w:rPr>
        <w:t>10.3. Организатор торгов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3C7EC9" w:rsidRDefault="003C7EC9" w:rsidP="009F4360">
      <w:pPr>
        <w:spacing w:line="14" w:lineRule="exact"/>
        <w:jc w:val="both"/>
        <w:rPr>
          <w:sz w:val="20"/>
          <w:szCs w:val="20"/>
        </w:rPr>
      </w:pPr>
    </w:p>
    <w:p w:rsidR="003C7EC9" w:rsidRDefault="00523324" w:rsidP="009F4360">
      <w:pPr>
        <w:spacing w:line="234" w:lineRule="auto"/>
        <w:ind w:left="7" w:firstLine="708"/>
        <w:jc w:val="both"/>
        <w:rPr>
          <w:sz w:val="20"/>
          <w:szCs w:val="20"/>
        </w:rPr>
      </w:pPr>
      <w:r>
        <w:rPr>
          <w:rFonts w:eastAsia="Times New Roman"/>
          <w:sz w:val="24"/>
          <w:szCs w:val="24"/>
        </w:rPr>
        <w:t>10.4. Претендент приобретает статус Участника аукциона с момента подписания протокола о признании Претендентов Участниками аукциона.</w:t>
      </w:r>
    </w:p>
    <w:p w:rsidR="003C7EC9" w:rsidRDefault="003C7EC9" w:rsidP="009F4360">
      <w:pPr>
        <w:spacing w:line="14" w:lineRule="exact"/>
        <w:jc w:val="both"/>
        <w:rPr>
          <w:sz w:val="20"/>
          <w:szCs w:val="20"/>
        </w:rPr>
      </w:pPr>
    </w:p>
    <w:p w:rsidR="003C7EC9" w:rsidRDefault="00523324" w:rsidP="009F4360">
      <w:pPr>
        <w:spacing w:line="234" w:lineRule="auto"/>
        <w:ind w:left="7" w:right="20" w:firstLine="708"/>
        <w:jc w:val="both"/>
        <w:rPr>
          <w:sz w:val="20"/>
          <w:szCs w:val="20"/>
        </w:rPr>
      </w:pPr>
      <w:r>
        <w:rPr>
          <w:rFonts w:eastAsia="Times New Roman"/>
          <w:sz w:val="24"/>
          <w:szCs w:val="24"/>
        </w:rPr>
        <w:lastRenderedPageBreak/>
        <w:t>10.5. Не позднее следующего рабочего дня после дня подписания протокола о признании Претендентов Участниками аукциона, всем Претендентам, подавшим заявки, направляются</w:t>
      </w:r>
      <w:r w:rsidR="009F4360">
        <w:rPr>
          <w:rFonts w:eastAsia="Times New Roman"/>
          <w:sz w:val="24"/>
          <w:szCs w:val="24"/>
        </w:rPr>
        <w:t xml:space="preserve"> </w:t>
      </w:r>
      <w:r>
        <w:rPr>
          <w:rFonts w:eastAsia="Times New Roman"/>
          <w:sz w:val="24"/>
          <w:szCs w:val="24"/>
        </w:rPr>
        <w:t>уведомления о признании их Участниками аукциона или об отказе в признании участниками аукциона с указанием оснований отказа.</w:t>
      </w:r>
    </w:p>
    <w:p w:rsidR="003C7EC9" w:rsidRDefault="003C7EC9" w:rsidP="009F4360">
      <w:pPr>
        <w:spacing w:line="14" w:lineRule="exact"/>
        <w:jc w:val="both"/>
        <w:rPr>
          <w:sz w:val="20"/>
          <w:szCs w:val="20"/>
        </w:rPr>
      </w:pPr>
    </w:p>
    <w:p w:rsidR="003C7EC9" w:rsidRDefault="00523324" w:rsidP="009F4360">
      <w:pPr>
        <w:spacing w:line="236" w:lineRule="auto"/>
        <w:ind w:left="7" w:firstLine="708"/>
        <w:jc w:val="both"/>
        <w:rPr>
          <w:sz w:val="20"/>
          <w:szCs w:val="20"/>
        </w:rPr>
      </w:pPr>
      <w:r>
        <w:rPr>
          <w:rFonts w:eastAsia="Times New Roman"/>
          <w:sz w:val="24"/>
          <w:szCs w:val="24"/>
        </w:rPr>
        <w:t>Выписка из Протокола о признании Претендентов Участниками аукциона, содержащая информацию о не допущенных к участию в аукционе, размещается в открытой части электронной площадки, а также на официальных сайтах торгов.</w:t>
      </w:r>
    </w:p>
    <w:p w:rsidR="003C7EC9" w:rsidRDefault="003C7EC9" w:rsidP="009F4360">
      <w:pPr>
        <w:spacing w:line="14" w:lineRule="exact"/>
        <w:jc w:val="both"/>
        <w:rPr>
          <w:sz w:val="20"/>
          <w:szCs w:val="20"/>
        </w:rPr>
      </w:pPr>
    </w:p>
    <w:p w:rsidR="003C7EC9" w:rsidRDefault="00523324" w:rsidP="009F4360">
      <w:pPr>
        <w:spacing w:line="234" w:lineRule="auto"/>
        <w:ind w:left="7" w:right="20" w:firstLine="708"/>
        <w:jc w:val="both"/>
        <w:rPr>
          <w:sz w:val="20"/>
          <w:szCs w:val="20"/>
        </w:rPr>
      </w:pPr>
      <w:r>
        <w:rPr>
          <w:rFonts w:eastAsia="Times New Roman"/>
          <w:sz w:val="24"/>
          <w:szCs w:val="24"/>
        </w:rPr>
        <w:t>Протокол о признании Претендентов Участниками аукциона также размещается на официальных сайтах торгов.</w:t>
      </w:r>
    </w:p>
    <w:p w:rsidR="003C7EC9" w:rsidRDefault="00523324">
      <w:pPr>
        <w:numPr>
          <w:ilvl w:val="0"/>
          <w:numId w:val="18"/>
        </w:numPr>
        <w:tabs>
          <w:tab w:val="left" w:pos="3807"/>
        </w:tabs>
        <w:ind w:left="3807" w:hanging="355"/>
        <w:rPr>
          <w:rFonts w:eastAsia="Times New Roman"/>
          <w:b/>
          <w:bCs/>
          <w:sz w:val="24"/>
          <w:szCs w:val="24"/>
        </w:rPr>
      </w:pPr>
      <w:r>
        <w:rPr>
          <w:rFonts w:eastAsia="Times New Roman"/>
          <w:b/>
          <w:bCs/>
          <w:sz w:val="24"/>
          <w:szCs w:val="24"/>
        </w:rPr>
        <w:t>Порядок проведения аукциона</w:t>
      </w:r>
    </w:p>
    <w:p w:rsidR="003C7EC9" w:rsidRDefault="00523324">
      <w:pPr>
        <w:spacing w:line="237" w:lineRule="auto"/>
        <w:ind w:left="7" w:firstLine="708"/>
        <w:jc w:val="both"/>
        <w:rPr>
          <w:sz w:val="20"/>
          <w:szCs w:val="20"/>
        </w:rPr>
      </w:pPr>
      <w:r>
        <w:rPr>
          <w:rFonts w:eastAsia="Times New Roman"/>
          <w:sz w:val="24"/>
          <w:szCs w:val="24"/>
        </w:rPr>
        <w:t>11.1. Электронный аукцион проводится в соответствии с Регламентом электронной площадки в указанный в извещении о проведении</w:t>
      </w:r>
      <w:r w:rsidR="00B61EAE">
        <w:rPr>
          <w:rFonts w:eastAsia="Times New Roman"/>
          <w:sz w:val="24"/>
          <w:szCs w:val="24"/>
        </w:rPr>
        <w:t xml:space="preserve"> </w:t>
      </w:r>
      <w:r>
        <w:rPr>
          <w:rFonts w:eastAsia="Times New Roman"/>
          <w:sz w:val="24"/>
          <w:szCs w:val="24"/>
        </w:rPr>
        <w:t>аукциона день и час путем последовательного повышения участниками начальной цены продажи на величину, равную либо кратную величине «шага аукциона».</w:t>
      </w:r>
    </w:p>
    <w:p w:rsidR="003C7EC9" w:rsidRDefault="003C7EC9">
      <w:pPr>
        <w:spacing w:line="14" w:lineRule="exact"/>
        <w:rPr>
          <w:sz w:val="20"/>
          <w:szCs w:val="20"/>
        </w:rPr>
      </w:pPr>
    </w:p>
    <w:p w:rsidR="003C7EC9" w:rsidRDefault="00523324">
      <w:pPr>
        <w:spacing w:line="234" w:lineRule="auto"/>
        <w:ind w:left="7" w:right="20" w:firstLine="708"/>
        <w:jc w:val="both"/>
        <w:rPr>
          <w:sz w:val="20"/>
          <w:szCs w:val="20"/>
        </w:rPr>
      </w:pPr>
      <w:r>
        <w:rPr>
          <w:rFonts w:eastAsia="Times New Roman"/>
          <w:sz w:val="24"/>
          <w:szCs w:val="24"/>
        </w:rPr>
        <w:t>«Шаг аукциона» устанавливается Продавцом в фиксированной сумме и не изменяется в течение всего аукциона.</w:t>
      </w:r>
    </w:p>
    <w:p w:rsidR="003C7EC9" w:rsidRDefault="003C7EC9">
      <w:pPr>
        <w:spacing w:line="14" w:lineRule="exact"/>
        <w:rPr>
          <w:sz w:val="20"/>
          <w:szCs w:val="20"/>
        </w:rPr>
      </w:pPr>
    </w:p>
    <w:p w:rsidR="003C7EC9" w:rsidRDefault="00523324">
      <w:pPr>
        <w:spacing w:line="236" w:lineRule="auto"/>
        <w:ind w:left="7" w:right="20" w:firstLine="708"/>
        <w:jc w:val="both"/>
        <w:rPr>
          <w:sz w:val="20"/>
          <w:szCs w:val="20"/>
        </w:rPr>
      </w:pPr>
      <w:r>
        <w:rPr>
          <w:rFonts w:eastAsia="Times New Roman"/>
          <w:sz w:val="24"/>
          <w:szCs w:val="24"/>
        </w:rPr>
        <w:t>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w:t>
      </w:r>
    </w:p>
    <w:p w:rsidR="003C7EC9" w:rsidRDefault="003C7EC9">
      <w:pPr>
        <w:spacing w:line="2" w:lineRule="exact"/>
        <w:rPr>
          <w:sz w:val="20"/>
          <w:szCs w:val="20"/>
        </w:rPr>
      </w:pPr>
    </w:p>
    <w:p w:rsidR="003C7EC9" w:rsidRDefault="00523324">
      <w:pPr>
        <w:ind w:left="707"/>
        <w:rPr>
          <w:sz w:val="20"/>
          <w:szCs w:val="20"/>
        </w:rPr>
      </w:pPr>
      <w:r>
        <w:rPr>
          <w:rFonts w:eastAsia="Times New Roman"/>
          <w:sz w:val="24"/>
          <w:szCs w:val="24"/>
        </w:rPr>
        <w:t>11.2. Со времени начала проведения процедуры аукциона Оператором размещается:</w:t>
      </w:r>
    </w:p>
    <w:p w:rsidR="003C7EC9" w:rsidRDefault="003C7EC9">
      <w:pPr>
        <w:spacing w:line="12" w:lineRule="exact"/>
        <w:rPr>
          <w:sz w:val="20"/>
          <w:szCs w:val="20"/>
        </w:rPr>
      </w:pPr>
    </w:p>
    <w:p w:rsidR="003C7EC9" w:rsidRDefault="00523324">
      <w:pPr>
        <w:numPr>
          <w:ilvl w:val="1"/>
          <w:numId w:val="19"/>
        </w:numPr>
        <w:tabs>
          <w:tab w:val="left" w:pos="855"/>
        </w:tabs>
        <w:spacing w:line="234" w:lineRule="auto"/>
        <w:ind w:left="7" w:firstLine="701"/>
        <w:rPr>
          <w:rFonts w:eastAsia="Times New Roman"/>
          <w:sz w:val="24"/>
          <w:szCs w:val="24"/>
        </w:rPr>
      </w:pPr>
      <w:r>
        <w:rPr>
          <w:rFonts w:eastAsia="Times New Roman"/>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3C7EC9" w:rsidRDefault="003C7EC9">
      <w:pPr>
        <w:spacing w:line="13" w:lineRule="exact"/>
        <w:rPr>
          <w:rFonts w:eastAsia="Times New Roman"/>
          <w:sz w:val="24"/>
          <w:szCs w:val="24"/>
        </w:rPr>
      </w:pPr>
    </w:p>
    <w:p w:rsidR="003C7EC9" w:rsidRDefault="00523324">
      <w:pPr>
        <w:numPr>
          <w:ilvl w:val="1"/>
          <w:numId w:val="19"/>
        </w:numPr>
        <w:tabs>
          <w:tab w:val="left" w:pos="855"/>
        </w:tabs>
        <w:spacing w:line="236" w:lineRule="auto"/>
        <w:ind w:left="7" w:firstLine="701"/>
        <w:jc w:val="both"/>
        <w:rPr>
          <w:rFonts w:eastAsia="Times New Roman"/>
          <w:sz w:val="24"/>
          <w:szCs w:val="24"/>
        </w:rPr>
      </w:pPr>
      <w:r>
        <w:rPr>
          <w:rFonts w:eastAsia="Times New Roman"/>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3C7EC9" w:rsidRDefault="003C7EC9">
      <w:pPr>
        <w:spacing w:line="16" w:lineRule="exact"/>
        <w:rPr>
          <w:rFonts w:eastAsia="Times New Roman"/>
          <w:sz w:val="24"/>
          <w:szCs w:val="24"/>
        </w:rPr>
      </w:pPr>
    </w:p>
    <w:p w:rsidR="003C7EC9" w:rsidRDefault="00523324">
      <w:pPr>
        <w:spacing w:line="234" w:lineRule="auto"/>
        <w:ind w:left="7" w:firstLine="708"/>
        <w:jc w:val="both"/>
        <w:rPr>
          <w:rFonts w:eastAsia="Times New Roman"/>
          <w:sz w:val="24"/>
          <w:szCs w:val="24"/>
        </w:rPr>
      </w:pPr>
      <w:r>
        <w:rPr>
          <w:rFonts w:eastAsia="Times New Roman"/>
          <w:sz w:val="24"/>
          <w:szCs w:val="24"/>
        </w:rPr>
        <w:t>11.3.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w:t>
      </w:r>
    </w:p>
    <w:p w:rsidR="003C7EC9" w:rsidRDefault="003C7EC9">
      <w:pPr>
        <w:spacing w:line="1" w:lineRule="exact"/>
        <w:rPr>
          <w:rFonts w:eastAsia="Times New Roman"/>
          <w:sz w:val="24"/>
          <w:szCs w:val="24"/>
        </w:rPr>
      </w:pPr>
    </w:p>
    <w:p w:rsidR="003C7EC9" w:rsidRDefault="00523324">
      <w:pPr>
        <w:numPr>
          <w:ilvl w:val="0"/>
          <w:numId w:val="19"/>
        </w:numPr>
        <w:tabs>
          <w:tab w:val="left" w:pos="167"/>
        </w:tabs>
        <w:ind w:left="167" w:hanging="167"/>
        <w:rPr>
          <w:rFonts w:eastAsia="Times New Roman"/>
          <w:sz w:val="24"/>
          <w:szCs w:val="24"/>
        </w:rPr>
      </w:pPr>
      <w:r>
        <w:rPr>
          <w:rFonts w:eastAsia="Times New Roman"/>
          <w:sz w:val="24"/>
          <w:szCs w:val="24"/>
        </w:rPr>
        <w:t>течение указанного времени:</w:t>
      </w:r>
    </w:p>
    <w:p w:rsidR="003C7EC9" w:rsidRDefault="003C7EC9">
      <w:pPr>
        <w:spacing w:line="12" w:lineRule="exact"/>
        <w:rPr>
          <w:rFonts w:eastAsia="Times New Roman"/>
          <w:sz w:val="24"/>
          <w:szCs w:val="24"/>
        </w:rPr>
      </w:pPr>
    </w:p>
    <w:p w:rsidR="003C7EC9" w:rsidRDefault="00523324">
      <w:pPr>
        <w:numPr>
          <w:ilvl w:val="1"/>
          <w:numId w:val="19"/>
        </w:numPr>
        <w:tabs>
          <w:tab w:val="left" w:pos="855"/>
        </w:tabs>
        <w:spacing w:line="238" w:lineRule="auto"/>
        <w:ind w:left="7" w:firstLine="701"/>
        <w:jc w:val="both"/>
        <w:rPr>
          <w:rFonts w:eastAsia="Times New Roman"/>
          <w:sz w:val="24"/>
          <w:szCs w:val="24"/>
        </w:rPr>
      </w:pPr>
      <w:r>
        <w:rPr>
          <w:rFonts w:eastAsia="Times New Roman"/>
          <w:sz w:val="24"/>
          <w:szCs w:val="24"/>
        </w:rPr>
        <w:t>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3C7EC9" w:rsidRDefault="003C7EC9">
      <w:pPr>
        <w:spacing w:line="14" w:lineRule="exact"/>
        <w:rPr>
          <w:rFonts w:eastAsia="Times New Roman"/>
          <w:sz w:val="24"/>
          <w:szCs w:val="24"/>
        </w:rPr>
      </w:pPr>
    </w:p>
    <w:p w:rsidR="003C7EC9" w:rsidRDefault="00523324">
      <w:pPr>
        <w:numPr>
          <w:ilvl w:val="1"/>
          <w:numId w:val="19"/>
        </w:numPr>
        <w:tabs>
          <w:tab w:val="left" w:pos="855"/>
        </w:tabs>
        <w:spacing w:line="237" w:lineRule="auto"/>
        <w:ind w:left="7" w:firstLine="701"/>
        <w:jc w:val="both"/>
        <w:rPr>
          <w:rFonts w:eastAsia="Times New Roman"/>
          <w:sz w:val="24"/>
          <w:szCs w:val="24"/>
        </w:rPr>
      </w:pPr>
      <w:r>
        <w:rPr>
          <w:rFonts w:eastAsia="Times New Roman"/>
          <w:sz w:val="24"/>
          <w:szCs w:val="24"/>
        </w:rPr>
        <w:t>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3C7EC9" w:rsidRDefault="003C7EC9">
      <w:pPr>
        <w:spacing w:line="13" w:lineRule="exact"/>
        <w:rPr>
          <w:rFonts w:eastAsia="Times New Roman"/>
          <w:sz w:val="24"/>
          <w:szCs w:val="24"/>
        </w:rPr>
      </w:pPr>
    </w:p>
    <w:p w:rsidR="003C7EC9" w:rsidRDefault="00523324">
      <w:pPr>
        <w:spacing w:line="234" w:lineRule="auto"/>
        <w:ind w:left="7" w:right="20" w:firstLine="708"/>
        <w:rPr>
          <w:rFonts w:eastAsia="Times New Roman"/>
          <w:sz w:val="24"/>
          <w:szCs w:val="24"/>
        </w:rPr>
      </w:pPr>
      <w:r>
        <w:rPr>
          <w:rFonts w:eastAsia="Times New Roman"/>
          <w:sz w:val="24"/>
          <w:szCs w:val="24"/>
        </w:rPr>
        <w:t>11.4. Во время проведения процедуры аукциона программными средствами электронной площадки обеспечивается:</w:t>
      </w:r>
    </w:p>
    <w:p w:rsidR="003C7EC9" w:rsidRDefault="003C7EC9">
      <w:pPr>
        <w:spacing w:line="13" w:lineRule="exact"/>
        <w:rPr>
          <w:rFonts w:eastAsia="Times New Roman"/>
          <w:sz w:val="24"/>
          <w:szCs w:val="24"/>
        </w:rPr>
      </w:pPr>
    </w:p>
    <w:p w:rsidR="003C7EC9" w:rsidRDefault="00523324">
      <w:pPr>
        <w:numPr>
          <w:ilvl w:val="1"/>
          <w:numId w:val="19"/>
        </w:numPr>
        <w:tabs>
          <w:tab w:val="left" w:pos="855"/>
        </w:tabs>
        <w:spacing w:line="236" w:lineRule="auto"/>
        <w:ind w:left="7" w:firstLine="701"/>
        <w:jc w:val="both"/>
        <w:rPr>
          <w:rFonts w:eastAsia="Times New Roman"/>
          <w:sz w:val="24"/>
          <w:szCs w:val="24"/>
        </w:rPr>
      </w:pPr>
      <w:r>
        <w:rPr>
          <w:rFonts w:eastAsia="Times New Roman"/>
          <w:sz w:val="24"/>
          <w:szCs w:val="24"/>
        </w:rPr>
        <w:t>исключение возможности подачи участником предложения о цене имущества, не соответствующего увеличению текущей цены на величину равную либо кратную величине «шага аукциона»;</w:t>
      </w:r>
    </w:p>
    <w:p w:rsidR="003C7EC9" w:rsidRDefault="003C7EC9">
      <w:pPr>
        <w:spacing w:line="14" w:lineRule="exact"/>
        <w:rPr>
          <w:rFonts w:eastAsia="Times New Roman"/>
          <w:sz w:val="24"/>
          <w:szCs w:val="24"/>
        </w:rPr>
      </w:pPr>
    </w:p>
    <w:p w:rsidR="003C7EC9" w:rsidRDefault="00523324">
      <w:pPr>
        <w:numPr>
          <w:ilvl w:val="1"/>
          <w:numId w:val="19"/>
        </w:numPr>
        <w:tabs>
          <w:tab w:val="left" w:pos="857"/>
        </w:tabs>
        <w:spacing w:line="234" w:lineRule="auto"/>
        <w:ind w:left="7" w:firstLine="701"/>
        <w:jc w:val="both"/>
        <w:rPr>
          <w:rFonts w:eastAsia="Times New Roman"/>
          <w:sz w:val="24"/>
          <w:szCs w:val="24"/>
        </w:rPr>
      </w:pPr>
      <w:r>
        <w:rPr>
          <w:rFonts w:eastAsia="Times New Roman"/>
          <w:sz w:val="24"/>
          <w:szCs w:val="24"/>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3C7EC9" w:rsidRDefault="003C7EC9">
      <w:pPr>
        <w:spacing w:line="13" w:lineRule="exact"/>
        <w:rPr>
          <w:rFonts w:eastAsia="Times New Roman"/>
          <w:sz w:val="24"/>
          <w:szCs w:val="24"/>
        </w:rPr>
      </w:pPr>
    </w:p>
    <w:p w:rsidR="003C7EC9" w:rsidRDefault="00523324">
      <w:pPr>
        <w:spacing w:line="234" w:lineRule="auto"/>
        <w:ind w:left="7" w:firstLine="708"/>
        <w:rPr>
          <w:rFonts w:eastAsia="Times New Roman"/>
          <w:sz w:val="24"/>
          <w:szCs w:val="24"/>
        </w:rPr>
      </w:pPr>
      <w:r>
        <w:rPr>
          <w:rFonts w:eastAsia="Times New Roman"/>
          <w:sz w:val="24"/>
          <w:szCs w:val="24"/>
        </w:rPr>
        <w:t>11.5. Победителем аукциона признается участник, предложивший наибольшую цену имущества.</w:t>
      </w:r>
    </w:p>
    <w:p w:rsidR="003C7EC9" w:rsidRDefault="003C7EC9">
      <w:pPr>
        <w:spacing w:line="13" w:lineRule="exact"/>
        <w:rPr>
          <w:rFonts w:eastAsia="Times New Roman"/>
          <w:sz w:val="24"/>
          <w:szCs w:val="24"/>
        </w:rPr>
      </w:pPr>
    </w:p>
    <w:p w:rsidR="003C7EC9" w:rsidRDefault="00523324">
      <w:pPr>
        <w:spacing w:line="237" w:lineRule="auto"/>
        <w:ind w:left="7" w:firstLine="708"/>
        <w:jc w:val="both"/>
        <w:rPr>
          <w:rFonts w:eastAsia="Times New Roman"/>
          <w:sz w:val="24"/>
          <w:szCs w:val="24"/>
        </w:rPr>
      </w:pPr>
      <w:r>
        <w:rPr>
          <w:rFonts w:eastAsia="Times New Roman"/>
          <w:sz w:val="24"/>
          <w:szCs w:val="24"/>
        </w:rPr>
        <w:t>11.6. Ход проведения процедуры аукциона фиксируется Оператором в электронном журнале, который направляется Организатору торгов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Протокол об итогах аукциона подписывается Организатором торгов в течение одного часа с момента получения электронного журнала, но не</w:t>
      </w:r>
    </w:p>
    <w:p w:rsidR="003C7EC9" w:rsidRDefault="00523324">
      <w:pPr>
        <w:tabs>
          <w:tab w:val="left" w:pos="920"/>
          <w:tab w:val="left" w:pos="1980"/>
          <w:tab w:val="left" w:pos="2560"/>
          <w:tab w:val="left" w:pos="3980"/>
          <w:tab w:val="left" w:pos="4320"/>
          <w:tab w:val="left" w:pos="5040"/>
        </w:tabs>
        <w:rPr>
          <w:sz w:val="20"/>
          <w:szCs w:val="20"/>
        </w:rPr>
      </w:pPr>
      <w:r>
        <w:rPr>
          <w:rFonts w:eastAsia="Times New Roman"/>
          <w:sz w:val="24"/>
          <w:szCs w:val="24"/>
        </w:rPr>
        <w:lastRenderedPageBreak/>
        <w:t>позднее</w:t>
      </w:r>
      <w:r>
        <w:rPr>
          <w:rFonts w:eastAsia="Times New Roman"/>
          <w:sz w:val="24"/>
          <w:szCs w:val="24"/>
        </w:rPr>
        <w:tab/>
        <w:t>рабочего</w:t>
      </w:r>
      <w:r>
        <w:rPr>
          <w:rFonts w:eastAsia="Times New Roman"/>
          <w:sz w:val="24"/>
          <w:szCs w:val="24"/>
        </w:rPr>
        <w:tab/>
        <w:t>дня,</w:t>
      </w:r>
      <w:r>
        <w:rPr>
          <w:rFonts w:eastAsia="Times New Roman"/>
          <w:sz w:val="24"/>
          <w:szCs w:val="24"/>
        </w:rPr>
        <w:tab/>
        <w:t>следующего</w:t>
      </w:r>
      <w:r>
        <w:rPr>
          <w:rFonts w:eastAsia="Times New Roman"/>
          <w:sz w:val="24"/>
          <w:szCs w:val="24"/>
        </w:rPr>
        <w:tab/>
        <w:t>за</w:t>
      </w:r>
      <w:r>
        <w:rPr>
          <w:rFonts w:eastAsia="Times New Roman"/>
          <w:sz w:val="24"/>
          <w:szCs w:val="24"/>
        </w:rPr>
        <w:tab/>
        <w:t>днем</w:t>
      </w:r>
      <w:r>
        <w:rPr>
          <w:sz w:val="20"/>
          <w:szCs w:val="20"/>
        </w:rPr>
        <w:tab/>
      </w:r>
      <w:r>
        <w:rPr>
          <w:rFonts w:eastAsia="Times New Roman"/>
          <w:sz w:val="23"/>
          <w:szCs w:val="23"/>
        </w:rPr>
        <w:t>подведения итогов аукциона.</w:t>
      </w:r>
    </w:p>
    <w:p w:rsidR="003C7EC9" w:rsidRDefault="003C7EC9">
      <w:pPr>
        <w:spacing w:line="12" w:lineRule="exact"/>
        <w:rPr>
          <w:sz w:val="20"/>
          <w:szCs w:val="20"/>
        </w:rPr>
      </w:pPr>
    </w:p>
    <w:p w:rsidR="003C7EC9" w:rsidRDefault="00523324">
      <w:pPr>
        <w:spacing w:line="234" w:lineRule="auto"/>
        <w:ind w:firstLine="708"/>
        <w:rPr>
          <w:sz w:val="20"/>
          <w:szCs w:val="20"/>
        </w:rPr>
      </w:pPr>
      <w:r>
        <w:rPr>
          <w:rFonts w:eastAsia="Times New Roman"/>
          <w:sz w:val="24"/>
          <w:szCs w:val="24"/>
        </w:rPr>
        <w:t>11.7. Процедура аукциона считается завершенной с момента подписания Организатором торгов протокола об итогах аукциона.</w:t>
      </w:r>
    </w:p>
    <w:p w:rsidR="003C7EC9" w:rsidRDefault="003C7EC9">
      <w:pPr>
        <w:spacing w:line="2" w:lineRule="exact"/>
        <w:rPr>
          <w:sz w:val="20"/>
          <w:szCs w:val="20"/>
        </w:rPr>
      </w:pPr>
    </w:p>
    <w:p w:rsidR="003C7EC9" w:rsidRDefault="00523324">
      <w:pPr>
        <w:ind w:left="700"/>
        <w:rPr>
          <w:sz w:val="20"/>
          <w:szCs w:val="20"/>
        </w:rPr>
      </w:pPr>
      <w:r>
        <w:rPr>
          <w:rFonts w:eastAsia="Times New Roman"/>
          <w:sz w:val="24"/>
          <w:szCs w:val="24"/>
        </w:rPr>
        <w:t>11.8. Аукцион признается несостоявшимся в следующих случаях:</w:t>
      </w:r>
    </w:p>
    <w:p w:rsidR="003C7EC9" w:rsidRDefault="003C7EC9">
      <w:pPr>
        <w:spacing w:line="12" w:lineRule="exact"/>
        <w:rPr>
          <w:sz w:val="20"/>
          <w:szCs w:val="20"/>
        </w:rPr>
      </w:pPr>
    </w:p>
    <w:p w:rsidR="003C7EC9" w:rsidRDefault="00523324">
      <w:pPr>
        <w:numPr>
          <w:ilvl w:val="0"/>
          <w:numId w:val="20"/>
        </w:numPr>
        <w:tabs>
          <w:tab w:val="left" w:pos="848"/>
        </w:tabs>
        <w:spacing w:line="234" w:lineRule="auto"/>
        <w:ind w:right="20" w:firstLine="701"/>
        <w:rPr>
          <w:rFonts w:eastAsia="Times New Roman"/>
          <w:sz w:val="24"/>
          <w:szCs w:val="24"/>
        </w:rPr>
      </w:pPr>
      <w:r>
        <w:rPr>
          <w:rFonts w:eastAsia="Times New Roman"/>
          <w:sz w:val="24"/>
          <w:szCs w:val="24"/>
        </w:rPr>
        <w:t>не было подано ни одной заявки на участие либо подано менее двух заявок, либо ни один из Претендентов не признан участником;</w:t>
      </w:r>
    </w:p>
    <w:p w:rsidR="003C7EC9" w:rsidRDefault="003C7EC9">
      <w:pPr>
        <w:spacing w:line="1" w:lineRule="exact"/>
        <w:rPr>
          <w:rFonts w:eastAsia="Times New Roman"/>
          <w:sz w:val="24"/>
          <w:szCs w:val="24"/>
        </w:rPr>
      </w:pPr>
    </w:p>
    <w:p w:rsidR="003C7EC9" w:rsidRDefault="00523324">
      <w:pPr>
        <w:numPr>
          <w:ilvl w:val="0"/>
          <w:numId w:val="20"/>
        </w:numPr>
        <w:tabs>
          <w:tab w:val="left" w:pos="840"/>
        </w:tabs>
        <w:ind w:left="840" w:hanging="139"/>
        <w:rPr>
          <w:rFonts w:eastAsia="Times New Roman"/>
          <w:sz w:val="24"/>
          <w:szCs w:val="24"/>
        </w:rPr>
      </w:pPr>
      <w:r>
        <w:rPr>
          <w:rFonts w:eastAsia="Times New Roman"/>
          <w:sz w:val="24"/>
          <w:szCs w:val="24"/>
        </w:rPr>
        <w:t>принято решение о признании только одного Претендента участником;</w:t>
      </w:r>
    </w:p>
    <w:p w:rsidR="003C7EC9" w:rsidRDefault="00523324">
      <w:pPr>
        <w:numPr>
          <w:ilvl w:val="0"/>
          <w:numId w:val="20"/>
        </w:numPr>
        <w:tabs>
          <w:tab w:val="left" w:pos="840"/>
        </w:tabs>
        <w:ind w:left="840" w:hanging="139"/>
        <w:rPr>
          <w:rFonts w:eastAsia="Times New Roman"/>
          <w:sz w:val="24"/>
          <w:szCs w:val="24"/>
        </w:rPr>
      </w:pPr>
      <w:r>
        <w:rPr>
          <w:rFonts w:eastAsia="Times New Roman"/>
          <w:sz w:val="24"/>
          <w:szCs w:val="24"/>
        </w:rPr>
        <w:t>ни один из участников не сделал предложение о начальной цене имущества.</w:t>
      </w:r>
    </w:p>
    <w:p w:rsidR="003C7EC9" w:rsidRDefault="003C7EC9">
      <w:pPr>
        <w:spacing w:line="12" w:lineRule="exact"/>
        <w:rPr>
          <w:sz w:val="20"/>
          <w:szCs w:val="20"/>
        </w:rPr>
      </w:pPr>
    </w:p>
    <w:p w:rsidR="003C7EC9" w:rsidRDefault="00523324">
      <w:pPr>
        <w:spacing w:line="234" w:lineRule="auto"/>
        <w:ind w:firstLine="708"/>
        <w:jc w:val="both"/>
        <w:rPr>
          <w:sz w:val="20"/>
          <w:szCs w:val="20"/>
        </w:rPr>
      </w:pPr>
      <w:r>
        <w:rPr>
          <w:rFonts w:eastAsia="Times New Roman"/>
          <w:sz w:val="24"/>
          <w:szCs w:val="24"/>
        </w:rPr>
        <w:t>11.9. Решение о признании аукциона несостоявшимся оформляется протоколом об итогах аукциона.</w:t>
      </w:r>
    </w:p>
    <w:p w:rsidR="003C7EC9" w:rsidRDefault="003C7EC9">
      <w:pPr>
        <w:spacing w:line="14" w:lineRule="exact"/>
        <w:rPr>
          <w:sz w:val="20"/>
          <w:szCs w:val="20"/>
        </w:rPr>
      </w:pPr>
    </w:p>
    <w:p w:rsidR="003C7EC9" w:rsidRDefault="00523324">
      <w:pPr>
        <w:spacing w:line="237" w:lineRule="auto"/>
        <w:ind w:right="20" w:firstLine="708"/>
        <w:jc w:val="both"/>
        <w:rPr>
          <w:sz w:val="20"/>
          <w:szCs w:val="20"/>
        </w:rPr>
      </w:pPr>
      <w:r>
        <w:rPr>
          <w:rFonts w:eastAsia="Times New Roman"/>
          <w:sz w:val="24"/>
          <w:szCs w:val="24"/>
        </w:rPr>
        <w:t xml:space="preserve">11.10. В течение одного часа со времени </w:t>
      </w:r>
      <w:r w:rsidR="006A63CB">
        <w:rPr>
          <w:rFonts w:eastAsia="Times New Roman"/>
          <w:sz w:val="24"/>
          <w:szCs w:val="24"/>
        </w:rPr>
        <w:t>размещения</w:t>
      </w:r>
      <w:r>
        <w:rPr>
          <w:rFonts w:eastAsia="Times New Roman"/>
          <w:sz w:val="24"/>
          <w:szCs w:val="24"/>
        </w:rPr>
        <w:t xml:space="preserve"> протокола об итогах аукциона Победителю, участнику аукциона, сделавшему предпоследнее предложение о цене аукциона, направляется уведомление о признании его победителем, участником аукциона, сделавшим предпоследнее предложение о цене аукциона, с приложением данного протокола, а также размещается в открытой части электронной площадки следующая информация:</w:t>
      </w:r>
    </w:p>
    <w:p w:rsidR="003C7EC9" w:rsidRDefault="003C7EC9">
      <w:pPr>
        <w:spacing w:line="5" w:lineRule="exact"/>
        <w:rPr>
          <w:sz w:val="20"/>
          <w:szCs w:val="20"/>
        </w:rPr>
      </w:pPr>
    </w:p>
    <w:p w:rsidR="003C7EC9" w:rsidRDefault="00523324">
      <w:pPr>
        <w:numPr>
          <w:ilvl w:val="0"/>
          <w:numId w:val="21"/>
        </w:numPr>
        <w:tabs>
          <w:tab w:val="left" w:pos="840"/>
        </w:tabs>
        <w:ind w:left="840" w:hanging="139"/>
        <w:rPr>
          <w:rFonts w:eastAsia="Times New Roman"/>
          <w:sz w:val="24"/>
          <w:szCs w:val="24"/>
        </w:rPr>
      </w:pPr>
      <w:r>
        <w:rPr>
          <w:rFonts w:eastAsia="Times New Roman"/>
          <w:sz w:val="24"/>
          <w:szCs w:val="24"/>
        </w:rPr>
        <w:t>наименование Имущества и иные позволяющие его индивидуализировать сведения;</w:t>
      </w:r>
    </w:p>
    <w:p w:rsidR="003C7EC9" w:rsidRDefault="00523324">
      <w:pPr>
        <w:numPr>
          <w:ilvl w:val="0"/>
          <w:numId w:val="21"/>
        </w:numPr>
        <w:tabs>
          <w:tab w:val="left" w:pos="840"/>
        </w:tabs>
        <w:ind w:left="840" w:hanging="139"/>
        <w:rPr>
          <w:rFonts w:eastAsia="Times New Roman"/>
          <w:sz w:val="24"/>
          <w:szCs w:val="24"/>
        </w:rPr>
      </w:pPr>
      <w:r>
        <w:rPr>
          <w:rFonts w:eastAsia="Times New Roman"/>
          <w:sz w:val="24"/>
          <w:szCs w:val="24"/>
        </w:rPr>
        <w:t>цена сделки;</w:t>
      </w:r>
    </w:p>
    <w:p w:rsidR="003C7EC9" w:rsidRDefault="003C7EC9">
      <w:pPr>
        <w:spacing w:line="12" w:lineRule="exact"/>
        <w:rPr>
          <w:rFonts w:eastAsia="Times New Roman"/>
          <w:sz w:val="24"/>
          <w:szCs w:val="24"/>
        </w:rPr>
      </w:pPr>
    </w:p>
    <w:p w:rsidR="003C7EC9" w:rsidRDefault="00523324">
      <w:pPr>
        <w:numPr>
          <w:ilvl w:val="0"/>
          <w:numId w:val="21"/>
        </w:numPr>
        <w:tabs>
          <w:tab w:val="left" w:pos="848"/>
        </w:tabs>
        <w:spacing w:line="234" w:lineRule="auto"/>
        <w:ind w:firstLine="701"/>
        <w:rPr>
          <w:rFonts w:eastAsia="Times New Roman"/>
          <w:sz w:val="24"/>
          <w:szCs w:val="24"/>
        </w:rPr>
      </w:pPr>
      <w:r>
        <w:rPr>
          <w:rFonts w:eastAsia="Times New Roman"/>
          <w:sz w:val="24"/>
          <w:szCs w:val="24"/>
        </w:rPr>
        <w:t>фамилия, имя, отчество физического лица или наименовании юридического лица – победителя, участника аукциона, сделавшего предпоследнее предложение о цене аукциона.</w:t>
      </w:r>
    </w:p>
    <w:p w:rsidR="003C7EC9" w:rsidRDefault="003C7EC9">
      <w:pPr>
        <w:spacing w:line="13" w:lineRule="exact"/>
        <w:rPr>
          <w:rFonts w:eastAsia="Times New Roman"/>
          <w:sz w:val="24"/>
          <w:szCs w:val="24"/>
        </w:rPr>
      </w:pPr>
    </w:p>
    <w:p w:rsidR="003C7EC9" w:rsidRDefault="00523324">
      <w:pPr>
        <w:spacing w:line="234" w:lineRule="auto"/>
        <w:ind w:firstLine="708"/>
        <w:rPr>
          <w:rFonts w:eastAsia="Times New Roman"/>
          <w:sz w:val="24"/>
          <w:szCs w:val="24"/>
        </w:rPr>
      </w:pPr>
      <w:r>
        <w:rPr>
          <w:rFonts w:eastAsia="Times New Roman"/>
          <w:sz w:val="24"/>
          <w:szCs w:val="24"/>
        </w:rPr>
        <w:t>11.11. Протокол об итогах аукциона также размещается на Официальных сайтах торгов и на электронной площадке.</w:t>
      </w:r>
    </w:p>
    <w:p w:rsidR="003C7EC9" w:rsidRDefault="00523324">
      <w:pPr>
        <w:numPr>
          <w:ilvl w:val="0"/>
          <w:numId w:val="22"/>
        </w:numPr>
        <w:tabs>
          <w:tab w:val="left" w:pos="3120"/>
        </w:tabs>
        <w:ind w:left="3120" w:hanging="359"/>
        <w:rPr>
          <w:rFonts w:eastAsia="Times New Roman"/>
          <w:b/>
          <w:bCs/>
          <w:sz w:val="24"/>
          <w:szCs w:val="24"/>
        </w:rPr>
      </w:pPr>
      <w:r>
        <w:rPr>
          <w:rFonts w:eastAsia="Times New Roman"/>
          <w:b/>
          <w:bCs/>
          <w:sz w:val="24"/>
          <w:szCs w:val="24"/>
        </w:rPr>
        <w:t>Срок заключения договора купли-продажи</w:t>
      </w:r>
    </w:p>
    <w:p w:rsidR="003C7EC9" w:rsidRDefault="00523324">
      <w:pPr>
        <w:spacing w:line="237" w:lineRule="auto"/>
        <w:ind w:firstLine="708"/>
        <w:jc w:val="both"/>
        <w:rPr>
          <w:sz w:val="20"/>
          <w:szCs w:val="20"/>
        </w:rPr>
      </w:pPr>
      <w:r w:rsidRPr="006A63CB">
        <w:rPr>
          <w:rFonts w:eastAsia="Times New Roman"/>
          <w:b/>
          <w:sz w:val="24"/>
          <w:szCs w:val="24"/>
        </w:rPr>
        <w:t>Договор купли-продажи имущества заключается в срок не ранее 10 дней с даты подведения итогов аукциона, но не позднее 20 дней с даты подведения итогов аукциона</w:t>
      </w:r>
      <w:r>
        <w:rPr>
          <w:rFonts w:eastAsia="Times New Roman"/>
          <w:sz w:val="24"/>
          <w:szCs w:val="24"/>
        </w:rPr>
        <w:t>, либо составления протокола о признании претендентов участниками аукциона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3C7EC9" w:rsidRDefault="003C7EC9">
      <w:pPr>
        <w:spacing w:line="17" w:lineRule="exact"/>
        <w:rPr>
          <w:sz w:val="20"/>
          <w:szCs w:val="20"/>
        </w:rPr>
      </w:pPr>
    </w:p>
    <w:p w:rsidR="003C7EC9" w:rsidRDefault="00523324">
      <w:pPr>
        <w:spacing w:line="238" w:lineRule="auto"/>
        <w:ind w:firstLine="708"/>
        <w:jc w:val="both"/>
        <w:rPr>
          <w:sz w:val="20"/>
          <w:szCs w:val="20"/>
        </w:rPr>
      </w:pPr>
      <w:r>
        <w:rPr>
          <w:rFonts w:eastAsia="Times New Roman"/>
          <w:sz w:val="24"/>
          <w:szCs w:val="24"/>
        </w:rPr>
        <w:t>При уклонении или отказе Победителя аукциона от заключения в установленный срок договора купли-продажи имущества, Победитель утрачивает право на заключение указанного договора, задаток ему не возвращается. Решение о признании Победителя аукциона уклонившимися от подписания договора оформляется соответствующим протоколом, который подписывается членами Аукционной комиссии и размещается на официальных сайтах торгов и электронной площадке не позднее следующего рабочего дня после его подписания.</w:t>
      </w:r>
    </w:p>
    <w:p w:rsidR="003C7EC9" w:rsidRDefault="003C7EC9">
      <w:pPr>
        <w:spacing w:line="14" w:lineRule="exact"/>
        <w:rPr>
          <w:sz w:val="20"/>
          <w:szCs w:val="20"/>
        </w:rPr>
      </w:pPr>
    </w:p>
    <w:p w:rsidR="003C7EC9" w:rsidRDefault="00523324">
      <w:pPr>
        <w:spacing w:line="238" w:lineRule="auto"/>
        <w:ind w:firstLine="708"/>
        <w:jc w:val="both"/>
        <w:rPr>
          <w:sz w:val="20"/>
          <w:szCs w:val="20"/>
        </w:rPr>
      </w:pPr>
      <w:r>
        <w:rPr>
          <w:rFonts w:eastAsia="Times New Roman"/>
          <w:sz w:val="24"/>
          <w:szCs w:val="24"/>
        </w:rPr>
        <w:t>При этом Продавец вправе передать участнику аукциона, сделавшему предпоследнее предложение о цене договора, проект договора купли-продажи. Задаток, внесенный участником аукциона, сделавшим предпоследнее предложение о цене договора, при заключении договора купли-продажи с таким участником аукциона, засчитывается в счет оплаты приобретаемого имущества. При этом заключение договора купли-продажи для участника аукциона, сделавшего предпоследнее предложение о цене договора, по цене договора, предложенной таким участником, является обязательным. При этом, договор с участником аукциона, сделавшим предпоследнее предложение о цене договора, заключается не позднее 20 дней с даты передачи Продавцом договора купли–продажи имущества.</w:t>
      </w:r>
    </w:p>
    <w:p w:rsidR="003C7EC9" w:rsidRDefault="003C7EC9">
      <w:pPr>
        <w:spacing w:line="22" w:lineRule="exact"/>
        <w:rPr>
          <w:sz w:val="20"/>
          <w:szCs w:val="20"/>
        </w:rPr>
      </w:pPr>
    </w:p>
    <w:p w:rsidR="003C7EC9" w:rsidRDefault="00523324">
      <w:pPr>
        <w:numPr>
          <w:ilvl w:val="0"/>
          <w:numId w:val="23"/>
        </w:numPr>
        <w:tabs>
          <w:tab w:val="left" w:pos="931"/>
        </w:tabs>
        <w:spacing w:line="238" w:lineRule="auto"/>
        <w:ind w:firstLine="701"/>
        <w:jc w:val="both"/>
        <w:rPr>
          <w:rFonts w:eastAsia="Times New Roman"/>
          <w:sz w:val="24"/>
          <w:szCs w:val="24"/>
        </w:rPr>
      </w:pPr>
      <w:r>
        <w:rPr>
          <w:rFonts w:eastAsia="Times New Roman"/>
          <w:sz w:val="24"/>
          <w:szCs w:val="24"/>
        </w:rPr>
        <w:t>случае уклонения участника аукциона, сделавшего предпоследнее предложение о цене договора, от заключения договора купли-продажи он утрачивает право на заключение указанного договора, задаток ему не возвращается. Решение о признании участника аукциона, сделавшего предпоследнее предложение о цене договора, уклонившимися от подписания договора оформляется соответствующим протоколом, который подписывается членами Аукционной комиссии и размещается на официальных сайтах торгов и электронной площадке не позднее следующего рабочего дня после его подписания.</w:t>
      </w:r>
    </w:p>
    <w:p w:rsidR="003C7EC9" w:rsidRDefault="003C7EC9">
      <w:pPr>
        <w:spacing w:line="16" w:lineRule="exact"/>
        <w:rPr>
          <w:rFonts w:eastAsia="Times New Roman"/>
          <w:sz w:val="24"/>
          <w:szCs w:val="24"/>
        </w:rPr>
      </w:pPr>
    </w:p>
    <w:p w:rsidR="003C7EC9" w:rsidRPr="00055219" w:rsidRDefault="00523324" w:rsidP="00055219">
      <w:pPr>
        <w:numPr>
          <w:ilvl w:val="0"/>
          <w:numId w:val="23"/>
        </w:numPr>
        <w:tabs>
          <w:tab w:val="left" w:pos="943"/>
        </w:tabs>
        <w:spacing w:line="236" w:lineRule="auto"/>
        <w:ind w:firstLine="701"/>
        <w:jc w:val="both"/>
        <w:rPr>
          <w:sz w:val="20"/>
          <w:szCs w:val="20"/>
        </w:rPr>
      </w:pPr>
      <w:r w:rsidRPr="00055219">
        <w:rPr>
          <w:rFonts w:eastAsia="Times New Roman"/>
          <w:sz w:val="24"/>
          <w:szCs w:val="24"/>
        </w:rPr>
        <w:t>случае если аукцион признан несостоявшимся в связи с подачей единственной заявки на участие в аукционе, если единственная заявка на участие в аукционе, и Претендент</w:t>
      </w:r>
      <w:r w:rsidR="00055219" w:rsidRPr="00055219">
        <w:rPr>
          <w:rFonts w:eastAsia="Times New Roman"/>
          <w:sz w:val="24"/>
          <w:szCs w:val="24"/>
        </w:rPr>
        <w:t xml:space="preserve"> </w:t>
      </w:r>
      <w:r w:rsidRPr="00055219">
        <w:rPr>
          <w:rFonts w:eastAsia="Times New Roman"/>
          <w:sz w:val="24"/>
          <w:szCs w:val="24"/>
        </w:rPr>
        <w:t xml:space="preserve">соответствует всем требованиям к участникам аукциона, или только один Претендент признан </w:t>
      </w:r>
      <w:r w:rsidRPr="00055219">
        <w:rPr>
          <w:rFonts w:eastAsia="Times New Roman"/>
          <w:sz w:val="24"/>
          <w:szCs w:val="24"/>
        </w:rPr>
        <w:lastRenderedPageBreak/>
        <w:t>участником аукциона, договор купли-продажи заключается по начальной (стартовой) цене на условиях, изложенных в Документации об аукционе.</w:t>
      </w:r>
    </w:p>
    <w:p w:rsidR="003C7EC9" w:rsidRDefault="003C7EC9">
      <w:pPr>
        <w:spacing w:line="14" w:lineRule="exact"/>
        <w:rPr>
          <w:sz w:val="20"/>
          <w:szCs w:val="20"/>
        </w:rPr>
      </w:pPr>
    </w:p>
    <w:p w:rsidR="003C7EC9" w:rsidRDefault="00523324">
      <w:pPr>
        <w:spacing w:line="237" w:lineRule="auto"/>
        <w:ind w:firstLine="768"/>
        <w:jc w:val="both"/>
        <w:rPr>
          <w:sz w:val="20"/>
          <w:szCs w:val="20"/>
        </w:rPr>
      </w:pPr>
      <w:r>
        <w:rPr>
          <w:rFonts w:eastAsia="Times New Roman"/>
          <w:sz w:val="24"/>
          <w:szCs w:val="24"/>
        </w:rPr>
        <w:t>При уклонении или отказе Единственного участника от подписания договора купли-продажи задаток не возвращается. Решение о признании таких лиц уклонившимися от подписания договора оформляется соответствующим протоколом, который подписывается членами Аукционной комиссии и размещается на официальных сайтах торгов и электронной площадке не позднее следующего рабочего дня после его подписания.</w:t>
      </w:r>
    </w:p>
    <w:p w:rsidR="003C7EC9" w:rsidRDefault="003C7EC9">
      <w:pPr>
        <w:spacing w:line="17" w:lineRule="exact"/>
        <w:rPr>
          <w:sz w:val="20"/>
          <w:szCs w:val="20"/>
        </w:rPr>
      </w:pPr>
    </w:p>
    <w:p w:rsidR="003C7EC9" w:rsidRDefault="00523324">
      <w:pPr>
        <w:spacing w:line="234" w:lineRule="auto"/>
        <w:ind w:right="20" w:firstLine="708"/>
        <w:jc w:val="both"/>
        <w:rPr>
          <w:sz w:val="20"/>
          <w:szCs w:val="20"/>
        </w:rPr>
      </w:pPr>
      <w:r>
        <w:rPr>
          <w:rFonts w:eastAsia="Times New Roman"/>
          <w:sz w:val="24"/>
          <w:szCs w:val="24"/>
        </w:rPr>
        <w:t>При заключении договора изменение условий договора по соглашению сторон или в одностороннем порядке не допускается.</w:t>
      </w:r>
    </w:p>
    <w:p w:rsidR="003C7EC9" w:rsidRDefault="003C7EC9">
      <w:pPr>
        <w:spacing w:line="14" w:lineRule="exact"/>
        <w:rPr>
          <w:sz w:val="20"/>
          <w:szCs w:val="20"/>
        </w:rPr>
      </w:pPr>
    </w:p>
    <w:p w:rsidR="003C7EC9" w:rsidRDefault="00523324">
      <w:pPr>
        <w:spacing w:line="234" w:lineRule="auto"/>
        <w:ind w:right="20" w:firstLine="708"/>
        <w:jc w:val="both"/>
        <w:rPr>
          <w:sz w:val="20"/>
          <w:szCs w:val="20"/>
        </w:rPr>
      </w:pPr>
      <w:r>
        <w:rPr>
          <w:rFonts w:eastAsia="Times New Roman"/>
          <w:sz w:val="24"/>
          <w:szCs w:val="24"/>
        </w:rPr>
        <w:t>Оформление права собственности на приобретенное имущество осуществляется в соответствии с законодательством Российской Федерации и договором купли-продажи.</w:t>
      </w:r>
    </w:p>
    <w:p w:rsidR="003C7EC9" w:rsidRDefault="003C7EC9">
      <w:pPr>
        <w:spacing w:line="200" w:lineRule="exact"/>
        <w:rPr>
          <w:sz w:val="20"/>
          <w:szCs w:val="20"/>
        </w:rPr>
      </w:pPr>
    </w:p>
    <w:p w:rsidR="003C7EC9" w:rsidRDefault="00523324">
      <w:pPr>
        <w:numPr>
          <w:ilvl w:val="0"/>
          <w:numId w:val="24"/>
        </w:numPr>
        <w:tabs>
          <w:tab w:val="left" w:pos="3240"/>
        </w:tabs>
        <w:ind w:left="3240" w:hanging="369"/>
        <w:rPr>
          <w:rFonts w:eastAsia="Times New Roman"/>
          <w:b/>
          <w:bCs/>
          <w:sz w:val="24"/>
          <w:szCs w:val="24"/>
        </w:rPr>
      </w:pPr>
      <w:r>
        <w:rPr>
          <w:rFonts w:eastAsia="Times New Roman"/>
          <w:b/>
          <w:bCs/>
          <w:sz w:val="24"/>
          <w:szCs w:val="24"/>
        </w:rPr>
        <w:t>Срок оплаты приобретаемого имущества</w:t>
      </w:r>
    </w:p>
    <w:p w:rsidR="003C7EC9" w:rsidRDefault="00523324">
      <w:pPr>
        <w:spacing w:line="234" w:lineRule="auto"/>
        <w:ind w:firstLine="768"/>
        <w:jc w:val="both"/>
        <w:rPr>
          <w:sz w:val="20"/>
          <w:szCs w:val="20"/>
        </w:rPr>
      </w:pPr>
      <w:r>
        <w:rPr>
          <w:rFonts w:eastAsia="Times New Roman"/>
          <w:sz w:val="24"/>
          <w:szCs w:val="24"/>
        </w:rPr>
        <w:t xml:space="preserve">Оплата производится победителем аукциона единовременно в соответствии с договором купли-продажи </w:t>
      </w:r>
      <w:r>
        <w:rPr>
          <w:rFonts w:eastAsia="Times New Roman"/>
          <w:b/>
          <w:bCs/>
          <w:sz w:val="24"/>
          <w:szCs w:val="24"/>
        </w:rPr>
        <w:t>не позднее</w:t>
      </w:r>
      <w:r>
        <w:rPr>
          <w:rFonts w:eastAsia="Times New Roman"/>
          <w:sz w:val="24"/>
          <w:szCs w:val="24"/>
        </w:rPr>
        <w:t xml:space="preserve"> </w:t>
      </w:r>
      <w:r>
        <w:rPr>
          <w:rFonts w:eastAsia="Times New Roman"/>
          <w:b/>
          <w:bCs/>
          <w:sz w:val="24"/>
          <w:szCs w:val="24"/>
        </w:rPr>
        <w:t>30</w:t>
      </w:r>
      <w:r>
        <w:rPr>
          <w:rFonts w:eastAsia="Times New Roman"/>
          <w:sz w:val="24"/>
          <w:szCs w:val="24"/>
        </w:rPr>
        <w:t xml:space="preserve"> </w:t>
      </w:r>
      <w:r>
        <w:rPr>
          <w:rFonts w:eastAsia="Times New Roman"/>
          <w:b/>
          <w:bCs/>
          <w:sz w:val="24"/>
          <w:szCs w:val="24"/>
        </w:rPr>
        <w:t>рабочих дней со дня заключения договора купли-продажи</w:t>
      </w:r>
      <w:r>
        <w:rPr>
          <w:rFonts w:eastAsia="Times New Roman"/>
          <w:sz w:val="24"/>
          <w:szCs w:val="24"/>
        </w:rPr>
        <w:t>.</w:t>
      </w:r>
    </w:p>
    <w:p w:rsidR="003C7EC9" w:rsidRDefault="003C7EC9">
      <w:pPr>
        <w:spacing w:line="14" w:lineRule="exact"/>
        <w:rPr>
          <w:sz w:val="20"/>
          <w:szCs w:val="20"/>
        </w:rPr>
      </w:pPr>
    </w:p>
    <w:p w:rsidR="003C7EC9" w:rsidRDefault="00523324">
      <w:pPr>
        <w:spacing w:line="237" w:lineRule="auto"/>
        <w:ind w:firstLine="708"/>
        <w:jc w:val="both"/>
        <w:rPr>
          <w:sz w:val="20"/>
          <w:szCs w:val="20"/>
        </w:rPr>
      </w:pPr>
      <w:r>
        <w:rPr>
          <w:rFonts w:eastAsia="Times New Roman"/>
          <w:sz w:val="24"/>
          <w:szCs w:val="24"/>
        </w:rPr>
        <w:t>Задаток, внесенный Победителем, засчитывается в оплату приобретенного имущества и перечисляется на счет Продавца в течение 5 дней после заключения договора купли-продажи имущества. Факт оплаты имущества подтверждается выпиской со счета, указанного в договоре купли-продажи имущества.</w:t>
      </w:r>
    </w:p>
    <w:p w:rsidR="003C7EC9" w:rsidRDefault="00523324">
      <w:pPr>
        <w:numPr>
          <w:ilvl w:val="0"/>
          <w:numId w:val="25"/>
        </w:numPr>
        <w:tabs>
          <w:tab w:val="left" w:pos="3920"/>
        </w:tabs>
        <w:ind w:left="3920" w:hanging="369"/>
        <w:rPr>
          <w:rFonts w:eastAsia="Times New Roman"/>
          <w:b/>
          <w:bCs/>
          <w:sz w:val="24"/>
          <w:szCs w:val="24"/>
        </w:rPr>
      </w:pPr>
      <w:r>
        <w:rPr>
          <w:rFonts w:eastAsia="Times New Roman"/>
          <w:b/>
          <w:bCs/>
          <w:sz w:val="24"/>
          <w:szCs w:val="24"/>
        </w:rPr>
        <w:t>Заключительные положения</w:t>
      </w:r>
    </w:p>
    <w:p w:rsidR="003C7EC9" w:rsidRDefault="00523324" w:rsidP="00ED331F">
      <w:pPr>
        <w:ind w:left="700"/>
        <w:jc w:val="both"/>
        <w:rPr>
          <w:sz w:val="20"/>
          <w:szCs w:val="20"/>
        </w:rPr>
      </w:pPr>
      <w:r>
        <w:rPr>
          <w:rFonts w:eastAsia="Times New Roman"/>
          <w:sz w:val="24"/>
          <w:szCs w:val="24"/>
        </w:rPr>
        <w:t>14.1 Организатор торгов вправе:</w:t>
      </w:r>
    </w:p>
    <w:p w:rsidR="003C7EC9" w:rsidRDefault="003C7EC9" w:rsidP="00ED331F">
      <w:pPr>
        <w:spacing w:line="12" w:lineRule="exact"/>
        <w:jc w:val="both"/>
        <w:rPr>
          <w:sz w:val="20"/>
          <w:szCs w:val="20"/>
        </w:rPr>
      </w:pPr>
    </w:p>
    <w:p w:rsidR="003C7EC9" w:rsidRDefault="00523324" w:rsidP="00ED331F">
      <w:pPr>
        <w:numPr>
          <w:ilvl w:val="0"/>
          <w:numId w:val="26"/>
        </w:numPr>
        <w:tabs>
          <w:tab w:val="left" w:pos="881"/>
        </w:tabs>
        <w:spacing w:line="234" w:lineRule="auto"/>
        <w:ind w:right="20" w:firstLine="701"/>
        <w:jc w:val="both"/>
        <w:rPr>
          <w:rFonts w:eastAsia="Times New Roman"/>
          <w:sz w:val="24"/>
          <w:szCs w:val="24"/>
        </w:rPr>
      </w:pPr>
      <w:r>
        <w:rPr>
          <w:rFonts w:eastAsia="Times New Roman"/>
          <w:sz w:val="24"/>
          <w:szCs w:val="24"/>
        </w:rPr>
        <w:t>по согласованию с Продавцом отказаться от проведения аукциона не позднее чем за три дня до даты проведения аукциона.</w:t>
      </w:r>
    </w:p>
    <w:p w:rsidR="003C7EC9" w:rsidRDefault="003C7EC9" w:rsidP="00ED331F">
      <w:pPr>
        <w:spacing w:line="13" w:lineRule="exact"/>
        <w:jc w:val="both"/>
        <w:rPr>
          <w:rFonts w:eastAsia="Times New Roman"/>
          <w:sz w:val="24"/>
          <w:szCs w:val="24"/>
        </w:rPr>
      </w:pPr>
    </w:p>
    <w:p w:rsidR="003C7EC9" w:rsidRDefault="00523324" w:rsidP="00ED331F">
      <w:pPr>
        <w:spacing w:line="234" w:lineRule="auto"/>
        <w:ind w:firstLine="708"/>
        <w:jc w:val="both"/>
        <w:rPr>
          <w:rFonts w:eastAsia="Times New Roman"/>
          <w:sz w:val="24"/>
          <w:szCs w:val="24"/>
        </w:rPr>
      </w:pPr>
      <w:r>
        <w:rPr>
          <w:rFonts w:eastAsia="Times New Roman"/>
          <w:sz w:val="24"/>
          <w:szCs w:val="24"/>
        </w:rPr>
        <w:t>При этом задатки возвращаются заявителям в течение 5 дней с даты публикации извещения об отказе от проведения аукциона на официальных сайтах торгов.</w:t>
      </w:r>
    </w:p>
    <w:p w:rsidR="003C7EC9" w:rsidRDefault="003C7EC9" w:rsidP="00ED331F">
      <w:pPr>
        <w:spacing w:line="14" w:lineRule="exact"/>
        <w:jc w:val="both"/>
        <w:rPr>
          <w:rFonts w:eastAsia="Times New Roman"/>
          <w:sz w:val="24"/>
          <w:szCs w:val="24"/>
        </w:rPr>
      </w:pPr>
    </w:p>
    <w:p w:rsidR="003C7EC9" w:rsidRDefault="00523324" w:rsidP="00ED331F">
      <w:pPr>
        <w:spacing w:line="236" w:lineRule="auto"/>
        <w:ind w:firstLine="708"/>
        <w:jc w:val="both"/>
        <w:rPr>
          <w:rFonts w:eastAsia="Times New Roman"/>
          <w:sz w:val="24"/>
          <w:szCs w:val="24"/>
        </w:rPr>
      </w:pPr>
      <w:r>
        <w:rPr>
          <w:rFonts w:eastAsia="Times New Roman"/>
          <w:sz w:val="24"/>
          <w:szCs w:val="24"/>
        </w:rPr>
        <w:t>Оператор извещает Претендентов об отказе Организатора торгов от проведения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C7EC9" w:rsidRDefault="003C7EC9" w:rsidP="00ED331F">
      <w:pPr>
        <w:spacing w:line="1" w:lineRule="exact"/>
        <w:jc w:val="both"/>
        <w:rPr>
          <w:rFonts w:eastAsia="Times New Roman"/>
          <w:sz w:val="24"/>
          <w:szCs w:val="24"/>
        </w:rPr>
      </w:pPr>
    </w:p>
    <w:p w:rsidR="003C7EC9" w:rsidRDefault="00523324" w:rsidP="00ED331F">
      <w:pPr>
        <w:ind w:left="700"/>
        <w:jc w:val="both"/>
        <w:rPr>
          <w:rFonts w:eastAsia="Times New Roman"/>
          <w:sz w:val="24"/>
          <w:szCs w:val="24"/>
        </w:rPr>
      </w:pPr>
      <w:r>
        <w:rPr>
          <w:rFonts w:eastAsia="Times New Roman"/>
          <w:sz w:val="24"/>
          <w:szCs w:val="24"/>
        </w:rPr>
        <w:t>14.2 Продавец вправе:</w:t>
      </w:r>
    </w:p>
    <w:p w:rsidR="003C7EC9" w:rsidRDefault="003C7EC9" w:rsidP="00ED331F">
      <w:pPr>
        <w:spacing w:line="12" w:lineRule="exact"/>
        <w:jc w:val="both"/>
        <w:rPr>
          <w:rFonts w:eastAsia="Times New Roman"/>
          <w:sz w:val="24"/>
          <w:szCs w:val="24"/>
        </w:rPr>
      </w:pPr>
    </w:p>
    <w:p w:rsidR="003C7EC9" w:rsidRDefault="00523324" w:rsidP="00ED331F">
      <w:pPr>
        <w:spacing w:line="236" w:lineRule="auto"/>
        <w:ind w:right="20" w:firstLine="708"/>
        <w:jc w:val="both"/>
        <w:rPr>
          <w:rFonts w:eastAsia="Times New Roman"/>
          <w:sz w:val="24"/>
          <w:szCs w:val="24"/>
        </w:rPr>
      </w:pPr>
      <w:r>
        <w:rPr>
          <w:rFonts w:eastAsia="Times New Roman"/>
          <w:sz w:val="24"/>
          <w:szCs w:val="24"/>
        </w:rPr>
        <w:t>-принять решение о внесении изменений в извещение о проведении аукциона и (или) документацию об аукционе не позднее, чем за 5 дней до даты окончания срока подачи заявок на участие в аукционе.</w:t>
      </w:r>
    </w:p>
    <w:p w:rsidR="003C7EC9" w:rsidRDefault="003C7EC9" w:rsidP="00ED331F">
      <w:pPr>
        <w:spacing w:line="13" w:lineRule="exact"/>
        <w:jc w:val="both"/>
        <w:rPr>
          <w:rFonts w:eastAsia="Times New Roman"/>
          <w:sz w:val="24"/>
          <w:szCs w:val="24"/>
        </w:rPr>
      </w:pPr>
    </w:p>
    <w:p w:rsidR="003C7EC9" w:rsidRDefault="00523324" w:rsidP="00ED331F">
      <w:pPr>
        <w:spacing w:line="237" w:lineRule="auto"/>
        <w:ind w:firstLine="708"/>
        <w:jc w:val="both"/>
        <w:rPr>
          <w:rFonts w:eastAsia="Times New Roman"/>
          <w:sz w:val="24"/>
          <w:szCs w:val="24"/>
        </w:rPr>
      </w:pPr>
      <w:r>
        <w:rPr>
          <w:rFonts w:eastAsia="Times New Roman"/>
          <w:sz w:val="24"/>
          <w:szCs w:val="24"/>
        </w:rPr>
        <w:t>При этом изменения, внесенные в извещение о проведении аукциона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3C7EC9" w:rsidRDefault="003C7EC9" w:rsidP="00ED331F">
      <w:pPr>
        <w:spacing w:line="13" w:lineRule="exact"/>
        <w:jc w:val="both"/>
        <w:rPr>
          <w:rFonts w:eastAsia="Times New Roman"/>
          <w:sz w:val="24"/>
          <w:szCs w:val="24"/>
        </w:rPr>
      </w:pPr>
    </w:p>
    <w:p w:rsidR="003C7EC9" w:rsidRDefault="00523324" w:rsidP="00ED331F">
      <w:pPr>
        <w:spacing w:line="236" w:lineRule="auto"/>
        <w:ind w:firstLine="708"/>
        <w:jc w:val="both"/>
        <w:rPr>
          <w:rFonts w:eastAsia="Times New Roman"/>
          <w:sz w:val="24"/>
          <w:szCs w:val="24"/>
        </w:rPr>
      </w:pPr>
      <w:r>
        <w:rPr>
          <w:rFonts w:eastAsia="Times New Roman"/>
          <w:sz w:val="24"/>
          <w:szCs w:val="24"/>
        </w:rPr>
        <w:t>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15 дней.</w:t>
      </w:r>
    </w:p>
    <w:p w:rsidR="003C7EC9" w:rsidRDefault="003C7EC9" w:rsidP="00ED331F">
      <w:pPr>
        <w:spacing w:line="14" w:lineRule="exact"/>
        <w:jc w:val="both"/>
        <w:rPr>
          <w:rFonts w:eastAsia="Times New Roman"/>
          <w:sz w:val="24"/>
          <w:szCs w:val="24"/>
        </w:rPr>
      </w:pPr>
    </w:p>
    <w:p w:rsidR="003C7EC9" w:rsidRDefault="00523324" w:rsidP="00ED331F">
      <w:pPr>
        <w:spacing w:line="236" w:lineRule="auto"/>
        <w:ind w:firstLine="708"/>
        <w:jc w:val="both"/>
        <w:rPr>
          <w:rFonts w:eastAsia="Times New Roman"/>
          <w:sz w:val="24"/>
          <w:szCs w:val="24"/>
        </w:rPr>
      </w:pPr>
      <w:r>
        <w:rPr>
          <w:rFonts w:eastAsia="Times New Roman"/>
          <w:sz w:val="24"/>
          <w:szCs w:val="24"/>
        </w:rPr>
        <w:t>При этом Организатор торгов не несет ответственность в случае, если Претендент не ознакомился с изменениями, внесенными в извещение о проведении аукциона и (или) документацию об аукционе, размещенными надлежащим образом.</w:t>
      </w:r>
    </w:p>
    <w:p w:rsidR="003C7EC9" w:rsidRDefault="003C7EC9" w:rsidP="00ED331F">
      <w:pPr>
        <w:spacing w:line="13" w:lineRule="exact"/>
        <w:jc w:val="both"/>
        <w:rPr>
          <w:rFonts w:eastAsia="Times New Roman"/>
          <w:sz w:val="24"/>
          <w:szCs w:val="24"/>
        </w:rPr>
      </w:pPr>
    </w:p>
    <w:p w:rsidR="003C7EC9" w:rsidRDefault="00523324" w:rsidP="00ED331F">
      <w:pPr>
        <w:spacing w:line="237" w:lineRule="auto"/>
        <w:ind w:right="20" w:firstLine="708"/>
        <w:jc w:val="both"/>
        <w:rPr>
          <w:rFonts w:eastAsia="Times New Roman"/>
          <w:sz w:val="24"/>
          <w:szCs w:val="24"/>
        </w:rPr>
      </w:pPr>
      <w:r>
        <w:rPr>
          <w:rFonts w:eastAsia="Times New Roman"/>
          <w:sz w:val="24"/>
          <w:szCs w:val="24"/>
        </w:rPr>
        <w:t>14.3 Оператор приостанавливает проведение аукциона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аукциона начинается с того момента, на котором аукцион был прерван.</w:t>
      </w:r>
    </w:p>
    <w:p w:rsidR="003C7EC9" w:rsidRDefault="00523324">
      <w:pPr>
        <w:tabs>
          <w:tab w:val="left" w:pos="1040"/>
          <w:tab w:val="left" w:pos="2020"/>
          <w:tab w:val="left" w:pos="2920"/>
          <w:tab w:val="left" w:pos="3560"/>
          <w:tab w:val="left" w:pos="3980"/>
          <w:tab w:val="left" w:pos="5040"/>
          <w:tab w:val="left" w:pos="7380"/>
          <w:tab w:val="left" w:pos="8920"/>
        </w:tabs>
        <w:ind w:left="700"/>
        <w:rPr>
          <w:sz w:val="20"/>
          <w:szCs w:val="20"/>
        </w:rPr>
      </w:pPr>
      <w:r>
        <w:rPr>
          <w:rFonts w:eastAsia="Times New Roman"/>
          <w:sz w:val="24"/>
          <w:szCs w:val="24"/>
        </w:rPr>
        <w:t>В</w:t>
      </w:r>
      <w:r>
        <w:rPr>
          <w:rFonts w:eastAsia="Times New Roman"/>
          <w:sz w:val="24"/>
          <w:szCs w:val="24"/>
        </w:rPr>
        <w:tab/>
        <w:t>течение</w:t>
      </w:r>
      <w:r>
        <w:rPr>
          <w:rFonts w:eastAsia="Times New Roman"/>
          <w:sz w:val="24"/>
          <w:szCs w:val="24"/>
        </w:rPr>
        <w:tab/>
        <w:t>одного</w:t>
      </w:r>
      <w:r>
        <w:rPr>
          <w:rFonts w:eastAsia="Times New Roman"/>
          <w:sz w:val="24"/>
          <w:szCs w:val="24"/>
        </w:rPr>
        <w:tab/>
        <w:t>часа</w:t>
      </w:r>
      <w:r>
        <w:rPr>
          <w:rFonts w:eastAsia="Times New Roman"/>
          <w:sz w:val="24"/>
          <w:szCs w:val="24"/>
        </w:rPr>
        <w:tab/>
        <w:t>со</w:t>
      </w:r>
      <w:r>
        <w:rPr>
          <w:rFonts w:eastAsia="Times New Roman"/>
          <w:sz w:val="24"/>
          <w:szCs w:val="24"/>
        </w:rPr>
        <w:tab/>
        <w:t>времени</w:t>
      </w:r>
      <w:r>
        <w:rPr>
          <w:rFonts w:eastAsia="Times New Roman"/>
          <w:sz w:val="24"/>
          <w:szCs w:val="24"/>
        </w:rPr>
        <w:tab/>
        <w:t>приостановления</w:t>
      </w:r>
      <w:r>
        <w:rPr>
          <w:sz w:val="20"/>
          <w:szCs w:val="20"/>
        </w:rPr>
        <w:tab/>
      </w:r>
      <w:r>
        <w:rPr>
          <w:rFonts w:eastAsia="Times New Roman"/>
          <w:sz w:val="24"/>
          <w:szCs w:val="24"/>
        </w:rPr>
        <w:t>аукциона</w:t>
      </w:r>
      <w:r>
        <w:rPr>
          <w:sz w:val="20"/>
          <w:szCs w:val="20"/>
        </w:rPr>
        <w:tab/>
      </w:r>
      <w:r>
        <w:rPr>
          <w:rFonts w:eastAsia="Times New Roman"/>
          <w:sz w:val="24"/>
          <w:szCs w:val="24"/>
        </w:rPr>
        <w:t>Оператор</w:t>
      </w:r>
    </w:p>
    <w:p w:rsidR="003C7EC9" w:rsidRDefault="003C7EC9">
      <w:pPr>
        <w:spacing w:line="12" w:lineRule="exact"/>
        <w:rPr>
          <w:sz w:val="20"/>
          <w:szCs w:val="20"/>
        </w:rPr>
      </w:pPr>
    </w:p>
    <w:p w:rsidR="003C7EC9" w:rsidRDefault="00523324">
      <w:pPr>
        <w:spacing w:line="237" w:lineRule="auto"/>
        <w:jc w:val="both"/>
        <w:rPr>
          <w:sz w:val="20"/>
          <w:szCs w:val="20"/>
        </w:rPr>
      </w:pPr>
      <w:r>
        <w:rPr>
          <w:rFonts w:eastAsia="Times New Roman"/>
          <w:sz w:val="24"/>
          <w:szCs w:val="24"/>
        </w:rPr>
        <w:t>размещает на электронной площадке информацию о причине приостановления аукциона, времени приостановления и возобновления аукциона, уведомляет об этом участников, а также направляет указанную информацию Организатору торгов для внесения в протокол об итогах аукциона.</w:t>
      </w:r>
    </w:p>
    <w:p w:rsidR="003C7EC9" w:rsidRDefault="003C7EC9">
      <w:pPr>
        <w:sectPr w:rsidR="003C7EC9">
          <w:pgSz w:w="11900" w:h="16838"/>
          <w:pgMar w:top="703" w:right="846" w:bottom="1440" w:left="1140" w:header="0" w:footer="0" w:gutter="0"/>
          <w:cols w:space="720" w:equalWidth="0">
            <w:col w:w="9920"/>
          </w:cols>
        </w:sectPr>
      </w:pPr>
    </w:p>
    <w:p w:rsidR="003C7EC9" w:rsidRDefault="00523324">
      <w:pPr>
        <w:ind w:right="-6"/>
        <w:jc w:val="center"/>
        <w:rPr>
          <w:sz w:val="20"/>
          <w:szCs w:val="20"/>
        </w:rPr>
      </w:pPr>
      <w:r>
        <w:rPr>
          <w:rFonts w:eastAsia="Times New Roman"/>
          <w:b/>
          <w:bCs/>
          <w:sz w:val="24"/>
          <w:szCs w:val="24"/>
        </w:rPr>
        <w:lastRenderedPageBreak/>
        <w:t>ПРИЛОЖЕНИЯ</w:t>
      </w:r>
    </w:p>
    <w:p w:rsidR="003C7EC9" w:rsidRDefault="003C7EC9">
      <w:pPr>
        <w:spacing w:line="187" w:lineRule="exact"/>
        <w:rPr>
          <w:sz w:val="20"/>
          <w:szCs w:val="20"/>
        </w:rPr>
      </w:pPr>
    </w:p>
    <w:p w:rsidR="003C7EC9" w:rsidRDefault="00523324">
      <w:pPr>
        <w:jc w:val="right"/>
        <w:rPr>
          <w:sz w:val="20"/>
          <w:szCs w:val="20"/>
        </w:rPr>
      </w:pPr>
      <w:r>
        <w:rPr>
          <w:rFonts w:eastAsia="Times New Roman"/>
          <w:sz w:val="24"/>
          <w:szCs w:val="24"/>
        </w:rPr>
        <w:t>Приложение № 1</w:t>
      </w:r>
    </w:p>
    <w:p w:rsidR="003C7EC9" w:rsidRDefault="00523324">
      <w:pPr>
        <w:jc w:val="right"/>
        <w:rPr>
          <w:sz w:val="20"/>
          <w:szCs w:val="20"/>
        </w:rPr>
      </w:pPr>
      <w:r>
        <w:rPr>
          <w:rFonts w:eastAsia="Times New Roman"/>
          <w:sz w:val="24"/>
          <w:szCs w:val="24"/>
        </w:rPr>
        <w:t>к документации об аукционе</w:t>
      </w:r>
    </w:p>
    <w:p w:rsidR="003C7EC9" w:rsidRDefault="003C7EC9">
      <w:pPr>
        <w:spacing w:line="247" w:lineRule="exact"/>
        <w:rPr>
          <w:sz w:val="20"/>
          <w:szCs w:val="20"/>
        </w:rPr>
      </w:pPr>
    </w:p>
    <w:p w:rsidR="003C7EC9" w:rsidRPr="00BE6015" w:rsidRDefault="00523324" w:rsidP="00C61219">
      <w:pPr>
        <w:spacing w:line="201" w:lineRule="auto"/>
        <w:ind w:right="273"/>
        <w:jc w:val="center"/>
        <w:rPr>
          <w:rFonts w:eastAsia="Times New Roman"/>
          <w:b/>
          <w:sz w:val="24"/>
          <w:szCs w:val="24"/>
        </w:rPr>
      </w:pPr>
      <w:r w:rsidRPr="00BE6015">
        <w:rPr>
          <w:rFonts w:eastAsia="Times New Roman"/>
          <w:b/>
          <w:bCs/>
          <w:sz w:val="24"/>
          <w:szCs w:val="24"/>
        </w:rPr>
        <w:t xml:space="preserve">ЗАЯВКА НА УЧАСТИЕ В АУКЦИОНЕ В ЭЛЕКТРОННОЙ ФОРМЕ ПО ПРОДАЖЕ ИМУЩЕСТВА, НАХОДЯЩЕГОСЯ В ХОЗЯЙСТВЕННОМ ВЕДЕНИИ </w:t>
      </w:r>
      <w:r w:rsidR="00BE6015" w:rsidRPr="00BE6015">
        <w:rPr>
          <w:rFonts w:eastAsia="Times New Roman"/>
          <w:b/>
          <w:sz w:val="24"/>
          <w:szCs w:val="24"/>
        </w:rPr>
        <w:t>РАЙОННЫХ ЭЛЕКТРИЧЕСКИХ СЕТЕЙ" ХАБАРОВСКОГО МУНИЦИПАЛЬНОГО РАЙОНА ХАБАРОВСКОГО КРАЯ</w:t>
      </w:r>
    </w:p>
    <w:p w:rsidR="00EB5A30" w:rsidRPr="00BE6015" w:rsidRDefault="00EB5A30" w:rsidP="00C61219">
      <w:pPr>
        <w:spacing w:line="201" w:lineRule="auto"/>
        <w:ind w:right="273"/>
        <w:jc w:val="center"/>
        <w:rPr>
          <w:b/>
          <w:sz w:val="24"/>
          <w:szCs w:val="24"/>
        </w:rPr>
      </w:pPr>
    </w:p>
    <w:p w:rsidR="00940481" w:rsidRDefault="00523324" w:rsidP="00EB5A30">
      <w:pPr>
        <w:tabs>
          <w:tab w:val="left" w:pos="4507"/>
        </w:tabs>
        <w:rPr>
          <w:rFonts w:eastAsia="Times New Roman"/>
          <w:b/>
          <w:bCs/>
          <w:sz w:val="24"/>
          <w:szCs w:val="24"/>
        </w:rPr>
      </w:pPr>
      <w:r>
        <w:rPr>
          <w:rFonts w:eastAsia="Times New Roman"/>
          <w:b/>
          <w:bCs/>
          <w:sz w:val="24"/>
          <w:szCs w:val="24"/>
        </w:rPr>
        <w:t>Имущество</w:t>
      </w:r>
      <w:r w:rsidR="00070F4B">
        <w:rPr>
          <w:rFonts w:eastAsia="Times New Roman"/>
          <w:b/>
          <w:bCs/>
          <w:sz w:val="24"/>
          <w:szCs w:val="24"/>
        </w:rPr>
        <w:t xml:space="preserve"> расположено по адресу: </w:t>
      </w:r>
    </w:p>
    <w:p w:rsidR="003C7EC9" w:rsidRDefault="00EB5A30" w:rsidP="00EB5A30">
      <w:pPr>
        <w:tabs>
          <w:tab w:val="left" w:pos="4507"/>
        </w:tabs>
        <w:rPr>
          <w:rFonts w:eastAsia="Times New Roman"/>
          <w:b/>
          <w:sz w:val="24"/>
          <w:szCs w:val="24"/>
        </w:rPr>
      </w:pPr>
      <w:r w:rsidRPr="00EB5A30">
        <w:rPr>
          <w:rFonts w:eastAsia="Times New Roman"/>
          <w:b/>
          <w:sz w:val="24"/>
          <w:szCs w:val="24"/>
        </w:rPr>
        <w:t>Хабаровский край, Хабаровский район, с. Ильинка, ул. Угловая, 15 корпус А</w:t>
      </w:r>
    </w:p>
    <w:p w:rsidR="00EB5A30" w:rsidRPr="00EB5A30" w:rsidRDefault="00EB5A30">
      <w:pPr>
        <w:tabs>
          <w:tab w:val="left" w:pos="4507"/>
        </w:tabs>
        <w:ind w:left="767"/>
        <w:rPr>
          <w:b/>
          <w:sz w:val="20"/>
          <w:szCs w:val="20"/>
        </w:rPr>
      </w:pPr>
    </w:p>
    <w:p w:rsidR="003C7EC9" w:rsidRDefault="003C7EC9">
      <w:pPr>
        <w:spacing w:line="1" w:lineRule="exact"/>
        <w:rPr>
          <w:sz w:val="20"/>
          <w:szCs w:val="20"/>
        </w:rPr>
      </w:pPr>
    </w:p>
    <w:p w:rsidR="003C7EC9" w:rsidRDefault="00523324" w:rsidP="00304870">
      <w:pPr>
        <w:spacing w:line="234" w:lineRule="auto"/>
        <w:ind w:left="7" w:right="300" w:firstLine="713"/>
        <w:jc w:val="both"/>
        <w:rPr>
          <w:sz w:val="20"/>
          <w:szCs w:val="20"/>
        </w:rPr>
      </w:pPr>
      <w:r>
        <w:rPr>
          <w:rFonts w:eastAsia="Times New Roman"/>
          <w:sz w:val="24"/>
          <w:szCs w:val="24"/>
        </w:rPr>
        <w:t xml:space="preserve">Изучив документацию об аукционе о проведении настоящей процедуры, включая </w:t>
      </w:r>
      <w:r w:rsidR="00EB5A30">
        <w:rPr>
          <w:rFonts w:eastAsia="Times New Roman"/>
          <w:sz w:val="24"/>
          <w:szCs w:val="24"/>
        </w:rPr>
        <w:t>о</w:t>
      </w:r>
      <w:r>
        <w:rPr>
          <w:rFonts w:eastAsia="Times New Roman"/>
          <w:sz w:val="24"/>
          <w:szCs w:val="24"/>
        </w:rPr>
        <w:t>публикованные изменения и извещение, настоящим удостоверяю, что я, нижеподписавшийся,</w:t>
      </w:r>
    </w:p>
    <w:p w:rsidR="003C7EC9" w:rsidRDefault="00523324">
      <w:pPr>
        <w:ind w:left="7"/>
        <w:rPr>
          <w:sz w:val="20"/>
          <w:szCs w:val="20"/>
        </w:rPr>
      </w:pPr>
      <w:r>
        <w:rPr>
          <w:rFonts w:eastAsia="Times New Roman"/>
          <w:sz w:val="24"/>
          <w:szCs w:val="24"/>
        </w:rPr>
        <w:t>__________________________________________________________________________________</w:t>
      </w:r>
    </w:p>
    <w:p w:rsidR="003C7EC9" w:rsidRDefault="003C7EC9">
      <w:pPr>
        <w:spacing w:line="12" w:lineRule="exact"/>
        <w:rPr>
          <w:sz w:val="20"/>
          <w:szCs w:val="20"/>
        </w:rPr>
      </w:pPr>
    </w:p>
    <w:p w:rsidR="003C7EC9" w:rsidRDefault="00523324" w:rsidP="00EE17B4">
      <w:pPr>
        <w:spacing w:line="249" w:lineRule="auto"/>
        <w:ind w:left="27" w:right="320" w:firstLine="43"/>
        <w:jc w:val="both"/>
        <w:rPr>
          <w:sz w:val="20"/>
          <w:szCs w:val="20"/>
        </w:rPr>
      </w:pPr>
      <w:r>
        <w:rPr>
          <w:rFonts w:eastAsia="Times New Roman"/>
          <w:sz w:val="23"/>
          <w:szCs w:val="23"/>
        </w:rPr>
        <w:t>(фирменное наименование, сведения об организационно-правовой форме, о месте нахождения, почтовом адресе, в лице ___________ (для юридического лица), Ф.И.О., реквизиты документов,</w:t>
      </w:r>
      <w:r w:rsidR="005E3825">
        <w:rPr>
          <w:rFonts w:eastAsia="Times New Roman"/>
          <w:sz w:val="23"/>
          <w:szCs w:val="23"/>
        </w:rPr>
        <w:t xml:space="preserve"> </w:t>
      </w:r>
      <w:r>
        <w:rPr>
          <w:rFonts w:eastAsia="Times New Roman"/>
          <w:sz w:val="24"/>
          <w:szCs w:val="24"/>
        </w:rPr>
        <w:t>удостоверяющих личность, сведений о месте жительства (для физического лица), номер контактного телефона, банковские реквизиты для возврата задатка, обеспечивающего участие в торгах)</w:t>
      </w:r>
      <w:r w:rsidR="00EE17B4">
        <w:rPr>
          <w:rFonts w:eastAsia="Times New Roman"/>
          <w:sz w:val="24"/>
          <w:szCs w:val="24"/>
        </w:rPr>
        <w:t xml:space="preserve"> </w:t>
      </w:r>
      <w:r>
        <w:rPr>
          <w:rFonts w:eastAsia="Times New Roman"/>
          <w:sz w:val="24"/>
          <w:szCs w:val="24"/>
        </w:rPr>
        <w:t>согласен приобрести указанное в извещении о проведении настоящей процедуры и документации об аукционе имущество в соответствии с условиями, указанными в ней.</w:t>
      </w:r>
    </w:p>
    <w:p w:rsidR="003C7EC9" w:rsidRDefault="003C7EC9" w:rsidP="00AD3643">
      <w:pPr>
        <w:spacing w:line="278" w:lineRule="exact"/>
        <w:jc w:val="both"/>
        <w:rPr>
          <w:sz w:val="20"/>
          <w:szCs w:val="20"/>
        </w:rPr>
      </w:pPr>
    </w:p>
    <w:p w:rsidR="003C7EC9" w:rsidRPr="00D575D5" w:rsidRDefault="00523324" w:rsidP="00D575D5">
      <w:pPr>
        <w:pStyle w:val="aa"/>
        <w:numPr>
          <w:ilvl w:val="0"/>
          <w:numId w:val="34"/>
        </w:numPr>
        <w:jc w:val="both"/>
        <w:rPr>
          <w:sz w:val="20"/>
          <w:szCs w:val="20"/>
        </w:rPr>
      </w:pPr>
      <w:r w:rsidRPr="00D575D5">
        <w:rPr>
          <w:rFonts w:eastAsia="Times New Roman"/>
          <w:sz w:val="24"/>
          <w:szCs w:val="24"/>
        </w:rPr>
        <w:t>Настоящей заявкой подтверждаю, что:</w:t>
      </w:r>
    </w:p>
    <w:p w:rsidR="003C7EC9" w:rsidRDefault="00523324" w:rsidP="00D575D5">
      <w:pPr>
        <w:numPr>
          <w:ilvl w:val="0"/>
          <w:numId w:val="34"/>
        </w:numPr>
        <w:tabs>
          <w:tab w:val="left" w:pos="147"/>
        </w:tabs>
        <w:jc w:val="both"/>
        <w:rPr>
          <w:rFonts w:eastAsia="Times New Roman"/>
          <w:sz w:val="24"/>
          <w:szCs w:val="24"/>
        </w:rPr>
      </w:pPr>
      <w:r>
        <w:rPr>
          <w:rFonts w:eastAsia="Times New Roman"/>
          <w:sz w:val="24"/>
          <w:szCs w:val="24"/>
        </w:rPr>
        <w:t>против меня не проводится процедура ликвидации;</w:t>
      </w:r>
    </w:p>
    <w:p w:rsidR="003C7EC9" w:rsidRDefault="003C7EC9" w:rsidP="00320897">
      <w:pPr>
        <w:spacing w:line="12" w:lineRule="exact"/>
        <w:jc w:val="both"/>
        <w:rPr>
          <w:rFonts w:eastAsia="Times New Roman"/>
          <w:sz w:val="24"/>
          <w:szCs w:val="24"/>
        </w:rPr>
      </w:pPr>
    </w:p>
    <w:p w:rsidR="003C7EC9" w:rsidRDefault="00523324" w:rsidP="00D575D5">
      <w:pPr>
        <w:numPr>
          <w:ilvl w:val="0"/>
          <w:numId w:val="34"/>
        </w:numPr>
        <w:tabs>
          <w:tab w:val="left" w:pos="204"/>
        </w:tabs>
        <w:spacing w:line="234" w:lineRule="auto"/>
        <w:ind w:right="300"/>
        <w:jc w:val="both"/>
        <w:rPr>
          <w:rFonts w:eastAsia="Times New Roman"/>
          <w:sz w:val="24"/>
          <w:szCs w:val="24"/>
        </w:rPr>
      </w:pPr>
      <w:r>
        <w:rPr>
          <w:rFonts w:eastAsia="Times New Roman"/>
          <w:sz w:val="24"/>
          <w:szCs w:val="24"/>
        </w:rPr>
        <w:t>в отношении меня отсутствует решение арбитражного суда о признании банкротом и об открытии конкурсного производства;</w:t>
      </w:r>
    </w:p>
    <w:p w:rsidR="003C7EC9" w:rsidRDefault="003C7EC9" w:rsidP="00320897">
      <w:pPr>
        <w:spacing w:line="2" w:lineRule="exact"/>
        <w:jc w:val="both"/>
        <w:rPr>
          <w:rFonts w:eastAsia="Times New Roman"/>
          <w:sz w:val="24"/>
          <w:szCs w:val="24"/>
        </w:rPr>
      </w:pPr>
    </w:p>
    <w:p w:rsidR="003C7EC9" w:rsidRDefault="00523324" w:rsidP="00D575D5">
      <w:pPr>
        <w:numPr>
          <w:ilvl w:val="0"/>
          <w:numId w:val="34"/>
        </w:numPr>
        <w:tabs>
          <w:tab w:val="left" w:pos="147"/>
        </w:tabs>
        <w:jc w:val="both"/>
        <w:rPr>
          <w:rFonts w:eastAsia="Times New Roman"/>
          <w:sz w:val="24"/>
          <w:szCs w:val="24"/>
        </w:rPr>
      </w:pPr>
      <w:r>
        <w:rPr>
          <w:rFonts w:eastAsia="Times New Roman"/>
          <w:sz w:val="24"/>
          <w:szCs w:val="24"/>
        </w:rPr>
        <w:t>моя деятельность не приостановлена.</w:t>
      </w:r>
    </w:p>
    <w:p w:rsidR="003C7EC9" w:rsidRPr="00D575D5" w:rsidRDefault="00D575D5" w:rsidP="00D575D5">
      <w:pPr>
        <w:pStyle w:val="aa"/>
        <w:numPr>
          <w:ilvl w:val="0"/>
          <w:numId w:val="34"/>
        </w:numPr>
        <w:tabs>
          <w:tab w:val="left" w:pos="147"/>
        </w:tabs>
        <w:spacing w:line="234" w:lineRule="auto"/>
        <w:ind w:right="280"/>
        <w:jc w:val="both"/>
        <w:rPr>
          <w:rFonts w:eastAsia="Times New Roman"/>
          <w:sz w:val="24"/>
          <w:szCs w:val="24"/>
        </w:rPr>
      </w:pPr>
      <w:r w:rsidRPr="00D575D5">
        <w:rPr>
          <w:rFonts w:eastAsia="Times New Roman"/>
          <w:sz w:val="24"/>
          <w:szCs w:val="24"/>
        </w:rPr>
        <w:t xml:space="preserve">Я </w:t>
      </w:r>
      <w:r w:rsidR="00523324" w:rsidRPr="00D575D5">
        <w:rPr>
          <w:rFonts w:eastAsia="Times New Roman"/>
          <w:sz w:val="24"/>
          <w:szCs w:val="24"/>
        </w:rPr>
        <w:t>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3C7EC9" w:rsidRDefault="00523324" w:rsidP="00D575D5">
      <w:pPr>
        <w:numPr>
          <w:ilvl w:val="0"/>
          <w:numId w:val="34"/>
        </w:numPr>
        <w:tabs>
          <w:tab w:val="left" w:pos="326"/>
        </w:tabs>
        <w:spacing w:line="237" w:lineRule="auto"/>
        <w:ind w:right="280"/>
        <w:jc w:val="both"/>
        <w:rPr>
          <w:rFonts w:eastAsia="Times New Roman"/>
          <w:sz w:val="24"/>
          <w:szCs w:val="24"/>
        </w:rPr>
      </w:pPr>
      <w:r>
        <w:rPr>
          <w:rFonts w:eastAsia="Times New Roman"/>
          <w:sz w:val="24"/>
          <w:szCs w:val="24"/>
        </w:rPr>
        <w:t>подтверждаю, что располагаем данными об Организаторе торгов,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договора купли-продажи.</w:t>
      </w:r>
    </w:p>
    <w:p w:rsidR="003C7EC9" w:rsidRDefault="00523324" w:rsidP="00D575D5">
      <w:pPr>
        <w:numPr>
          <w:ilvl w:val="0"/>
          <w:numId w:val="34"/>
        </w:numPr>
        <w:tabs>
          <w:tab w:val="left" w:pos="280"/>
        </w:tabs>
        <w:spacing w:line="237" w:lineRule="auto"/>
        <w:ind w:right="280"/>
        <w:jc w:val="both"/>
        <w:rPr>
          <w:rFonts w:eastAsia="Times New Roman"/>
          <w:sz w:val="24"/>
          <w:szCs w:val="24"/>
        </w:rPr>
      </w:pPr>
      <w:r>
        <w:rPr>
          <w:rFonts w:eastAsia="Times New Roman"/>
          <w:sz w:val="24"/>
          <w:szCs w:val="24"/>
        </w:rPr>
        <w:t>подтверждаю, что на дату подписания настоящей заявки ознакомлен с характеристиками имущества, указанными в документации об аукционе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документацией об аукционе о проведении настоящей процедуры, претензий не имею.</w:t>
      </w:r>
    </w:p>
    <w:p w:rsidR="003C7EC9" w:rsidRDefault="00523324" w:rsidP="00D575D5">
      <w:pPr>
        <w:numPr>
          <w:ilvl w:val="0"/>
          <w:numId w:val="34"/>
        </w:numPr>
        <w:tabs>
          <w:tab w:val="left" w:pos="336"/>
        </w:tabs>
        <w:spacing w:line="237" w:lineRule="auto"/>
        <w:ind w:right="280"/>
        <w:jc w:val="both"/>
        <w:rPr>
          <w:rFonts w:eastAsia="Times New Roman"/>
          <w:sz w:val="24"/>
          <w:szCs w:val="24"/>
        </w:rPr>
      </w:pPr>
      <w:r>
        <w:rPr>
          <w:rFonts w:eastAsia="Times New Roman"/>
          <w:sz w:val="24"/>
          <w:szCs w:val="24"/>
        </w:rPr>
        <w:t>подтверждаю,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устанавливается порядок возврата задатка, а также осуществляется проведение аукциона.</w:t>
      </w:r>
    </w:p>
    <w:p w:rsidR="003C7EC9" w:rsidRPr="00D575D5" w:rsidRDefault="00523324" w:rsidP="00D575D5">
      <w:pPr>
        <w:pStyle w:val="aa"/>
        <w:numPr>
          <w:ilvl w:val="0"/>
          <w:numId w:val="34"/>
        </w:numPr>
        <w:spacing w:line="238" w:lineRule="auto"/>
        <w:jc w:val="both"/>
        <w:rPr>
          <w:sz w:val="20"/>
          <w:szCs w:val="20"/>
        </w:rPr>
      </w:pPr>
      <w:r w:rsidRPr="00D575D5">
        <w:rPr>
          <w:rFonts w:eastAsia="Times New Roman"/>
          <w:sz w:val="24"/>
          <w:szCs w:val="24"/>
        </w:rPr>
        <w:t>Я обязуюсь в случае признания меня победителем аукциона заключить с Продавцом договор купли-продажи в сроки, указанные в извещении о проведении настоящей процедуры, уплатить стоимость имущества, определенную по результатам аукциона, в порядке и в сроки, установленные действующим законодательством, документацией об аукционе и договором купли-продажи, произвести оплату государственной пошлины за государственную регистрацию перехода права собственности на имущество.</w:t>
      </w:r>
    </w:p>
    <w:p w:rsidR="003C7EC9" w:rsidRDefault="003C7EC9">
      <w:pPr>
        <w:spacing w:line="290" w:lineRule="exact"/>
        <w:rPr>
          <w:sz w:val="20"/>
          <w:szCs w:val="20"/>
        </w:rPr>
      </w:pPr>
    </w:p>
    <w:p w:rsidR="003C7EC9" w:rsidRDefault="00523324" w:rsidP="00D575D5">
      <w:pPr>
        <w:numPr>
          <w:ilvl w:val="0"/>
          <w:numId w:val="35"/>
        </w:numPr>
        <w:tabs>
          <w:tab w:val="left" w:pos="479"/>
        </w:tabs>
        <w:spacing w:line="238" w:lineRule="auto"/>
        <w:jc w:val="both"/>
        <w:rPr>
          <w:rFonts w:eastAsia="Times New Roman"/>
          <w:sz w:val="24"/>
          <w:szCs w:val="24"/>
        </w:rPr>
      </w:pPr>
      <w:r>
        <w:rPr>
          <w:rFonts w:eastAsia="Times New Roman"/>
          <w:sz w:val="24"/>
          <w:szCs w:val="24"/>
        </w:rPr>
        <w:lastRenderedPageBreak/>
        <w:t>обязуюсь в случае признания меня участником аукциона, сделавшим предпоследнее предложение о цене договора, заключить с Продавцом договор купли-продажи в сроки, указанные в извещении о проведении настоящей процедуры, уплатить стоимость имущества, определенную по результатам аукциона, в порядке и в сроки, установленные действующим законодательством, документацией об аукционе и договором купли-продажи, произвести оплату государственной пошлины за государственную регистрацию перехода права собственности на имущество.</w:t>
      </w:r>
    </w:p>
    <w:p w:rsidR="003C7EC9" w:rsidRDefault="00523324" w:rsidP="00D575D5">
      <w:pPr>
        <w:numPr>
          <w:ilvl w:val="0"/>
          <w:numId w:val="35"/>
        </w:numPr>
        <w:tabs>
          <w:tab w:val="left" w:pos="328"/>
        </w:tabs>
        <w:spacing w:line="238" w:lineRule="auto"/>
        <w:jc w:val="both"/>
        <w:rPr>
          <w:rFonts w:eastAsia="Times New Roman"/>
          <w:sz w:val="24"/>
          <w:szCs w:val="24"/>
        </w:rPr>
      </w:pPr>
      <w:r>
        <w:rPr>
          <w:rFonts w:eastAsia="Times New Roman"/>
          <w:sz w:val="24"/>
          <w:szCs w:val="24"/>
        </w:rPr>
        <w:t>обязуюсь в случае признания меня единственным участником аукциона заключить с Продавцом договор купли-продажи в сроки, указанные в извещении о проведении настоящей процедуры, уплатить стоимость имущества, определенную по результатам аукциона, в порядке и в сроки, установленные действующим законодательством, документацией об аукционе и договором купли-продажи, произвести оплату государственной пошлины за государственную регистрацию перехода права собственности на имущество.</w:t>
      </w:r>
    </w:p>
    <w:p w:rsidR="003C7EC9" w:rsidRPr="00D575D5" w:rsidRDefault="00523324" w:rsidP="00D575D5">
      <w:pPr>
        <w:pStyle w:val="aa"/>
        <w:numPr>
          <w:ilvl w:val="0"/>
          <w:numId w:val="35"/>
        </w:numPr>
        <w:spacing w:line="235" w:lineRule="auto"/>
        <w:jc w:val="both"/>
        <w:rPr>
          <w:sz w:val="20"/>
          <w:szCs w:val="20"/>
        </w:rPr>
      </w:pPr>
      <w:r w:rsidRPr="00D575D5">
        <w:rPr>
          <w:rFonts w:eastAsia="Times New Roman"/>
          <w:sz w:val="24"/>
          <w:szCs w:val="24"/>
        </w:rPr>
        <w:t>Я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rsidR="003C7EC9" w:rsidRDefault="00523324" w:rsidP="00D575D5">
      <w:pPr>
        <w:numPr>
          <w:ilvl w:val="0"/>
          <w:numId w:val="35"/>
        </w:numPr>
        <w:tabs>
          <w:tab w:val="left" w:pos="266"/>
        </w:tabs>
        <w:spacing w:line="234" w:lineRule="auto"/>
        <w:rPr>
          <w:rFonts w:eastAsia="Times New Roman"/>
          <w:sz w:val="24"/>
          <w:szCs w:val="24"/>
        </w:rPr>
      </w:pPr>
      <w:r>
        <w:rPr>
          <w:rFonts w:eastAsia="Times New Roman"/>
          <w:sz w:val="24"/>
          <w:szCs w:val="24"/>
        </w:rPr>
        <w:t>согласен на обработку своих персональных данных и персональных данных доверителя (в случае передоверия).</w:t>
      </w:r>
    </w:p>
    <w:p w:rsidR="00304870" w:rsidRPr="00D575D5" w:rsidRDefault="00D575D5" w:rsidP="00D575D5">
      <w:pPr>
        <w:pStyle w:val="aa"/>
        <w:numPr>
          <w:ilvl w:val="0"/>
          <w:numId w:val="35"/>
        </w:numPr>
        <w:tabs>
          <w:tab w:val="left" w:pos="0"/>
        </w:tabs>
        <w:spacing w:line="237" w:lineRule="auto"/>
        <w:jc w:val="both"/>
        <w:rPr>
          <w:sz w:val="20"/>
          <w:szCs w:val="20"/>
        </w:rPr>
      </w:pPr>
      <w:r w:rsidRPr="00D575D5">
        <w:rPr>
          <w:rFonts w:eastAsia="Times New Roman"/>
          <w:sz w:val="24"/>
          <w:szCs w:val="24"/>
        </w:rPr>
        <w:t xml:space="preserve">Я </w:t>
      </w:r>
      <w:r w:rsidR="00523324" w:rsidRPr="00D575D5">
        <w:rPr>
          <w:rFonts w:eastAsia="Times New Roman"/>
          <w:sz w:val="24"/>
          <w:szCs w:val="24"/>
        </w:rPr>
        <w:t>согласен, что в случае уклонения или отказа Победителя аукциона, единственного участника аукциона, участника аукциона, сделавшего предпоследнее предложение о цене договора, от заключения в установленный срок договора купли-продажи, такие участники утрачивают право на заключение указанного договора, задаток им не возвращается.</w:t>
      </w:r>
    </w:p>
    <w:p w:rsidR="00AF6C56" w:rsidRDefault="00AF6C56" w:rsidP="00AF6C56">
      <w:pPr>
        <w:tabs>
          <w:tab w:val="left" w:pos="240"/>
        </w:tabs>
        <w:spacing w:line="237" w:lineRule="auto"/>
        <w:jc w:val="right"/>
        <w:rPr>
          <w:rFonts w:eastAsia="Times New Roman"/>
          <w:sz w:val="24"/>
          <w:szCs w:val="24"/>
        </w:rPr>
      </w:pPr>
    </w:p>
    <w:p w:rsidR="003C7EC9" w:rsidRPr="00AF6C56" w:rsidRDefault="00523324" w:rsidP="00AF6C56">
      <w:pPr>
        <w:tabs>
          <w:tab w:val="left" w:pos="240"/>
        </w:tabs>
        <w:spacing w:line="237" w:lineRule="auto"/>
        <w:jc w:val="right"/>
        <w:rPr>
          <w:sz w:val="20"/>
          <w:szCs w:val="20"/>
        </w:rPr>
      </w:pPr>
      <w:r w:rsidRPr="00AF6C56">
        <w:rPr>
          <w:rFonts w:eastAsia="Times New Roman"/>
          <w:sz w:val="24"/>
          <w:szCs w:val="24"/>
        </w:rPr>
        <w:t>Приложение</w:t>
      </w:r>
      <w:r w:rsidR="00AF6C56">
        <w:rPr>
          <w:rFonts w:eastAsia="Times New Roman"/>
          <w:sz w:val="24"/>
          <w:szCs w:val="24"/>
        </w:rPr>
        <w:t xml:space="preserve"> №</w:t>
      </w:r>
      <w:r w:rsidRPr="00AF6C56">
        <w:rPr>
          <w:rFonts w:eastAsia="Times New Roman"/>
          <w:sz w:val="24"/>
          <w:szCs w:val="24"/>
        </w:rPr>
        <w:t xml:space="preserve"> 2</w:t>
      </w:r>
    </w:p>
    <w:p w:rsidR="003C7EC9" w:rsidRDefault="00523324">
      <w:pPr>
        <w:jc w:val="right"/>
        <w:rPr>
          <w:sz w:val="20"/>
          <w:szCs w:val="20"/>
        </w:rPr>
      </w:pPr>
      <w:r>
        <w:rPr>
          <w:rFonts w:eastAsia="Times New Roman"/>
          <w:sz w:val="24"/>
          <w:szCs w:val="24"/>
        </w:rPr>
        <w:t>к документации об аукционе</w:t>
      </w:r>
    </w:p>
    <w:p w:rsidR="003C7EC9" w:rsidRDefault="003C7EC9" w:rsidP="00366F09">
      <w:pPr>
        <w:jc w:val="center"/>
        <w:rPr>
          <w:sz w:val="20"/>
          <w:szCs w:val="20"/>
        </w:rPr>
      </w:pPr>
    </w:p>
    <w:p w:rsidR="003C7EC9" w:rsidRDefault="00523324" w:rsidP="00366F09">
      <w:pPr>
        <w:jc w:val="center"/>
        <w:rPr>
          <w:sz w:val="20"/>
          <w:szCs w:val="20"/>
        </w:rPr>
      </w:pPr>
      <w:r>
        <w:rPr>
          <w:rFonts w:eastAsia="Times New Roman"/>
          <w:b/>
          <w:bCs/>
          <w:sz w:val="24"/>
          <w:szCs w:val="24"/>
        </w:rPr>
        <w:t>ПРОЕКТ ДОГОВОРА №______</w:t>
      </w:r>
    </w:p>
    <w:p w:rsidR="003C7EC9" w:rsidRDefault="003C7EC9" w:rsidP="00366F09">
      <w:pPr>
        <w:jc w:val="center"/>
        <w:rPr>
          <w:sz w:val="20"/>
          <w:szCs w:val="20"/>
        </w:rPr>
      </w:pPr>
    </w:p>
    <w:p w:rsidR="00366F09" w:rsidRDefault="00523324" w:rsidP="00366F09">
      <w:pPr>
        <w:tabs>
          <w:tab w:val="left" w:pos="10054"/>
        </w:tabs>
        <w:jc w:val="center"/>
        <w:rPr>
          <w:rFonts w:eastAsia="Times New Roman"/>
          <w:b/>
          <w:bCs/>
          <w:sz w:val="24"/>
          <w:szCs w:val="24"/>
        </w:rPr>
      </w:pPr>
      <w:r>
        <w:rPr>
          <w:rFonts w:eastAsia="Times New Roman"/>
          <w:b/>
          <w:bCs/>
          <w:sz w:val="24"/>
          <w:szCs w:val="24"/>
        </w:rPr>
        <w:t>купли-продажи имущества</w:t>
      </w:r>
    </w:p>
    <w:p w:rsidR="003C7EC9" w:rsidRDefault="00304870" w:rsidP="00366F09">
      <w:pPr>
        <w:tabs>
          <w:tab w:val="left" w:pos="10054"/>
        </w:tabs>
        <w:jc w:val="center"/>
        <w:rPr>
          <w:sz w:val="20"/>
          <w:szCs w:val="20"/>
        </w:rPr>
      </w:pPr>
      <w:r>
        <w:rPr>
          <w:rFonts w:eastAsia="Times New Roman"/>
          <w:b/>
          <w:bCs/>
          <w:sz w:val="24"/>
          <w:szCs w:val="24"/>
        </w:rPr>
        <w:t>(</w:t>
      </w:r>
      <w:r w:rsidR="00523324">
        <w:rPr>
          <w:rFonts w:eastAsia="Times New Roman"/>
          <w:b/>
          <w:bCs/>
          <w:sz w:val="24"/>
          <w:szCs w:val="24"/>
        </w:rPr>
        <w:t>раздел представлен отдельным файлом</w:t>
      </w:r>
      <w:r>
        <w:rPr>
          <w:rFonts w:eastAsia="Times New Roman"/>
          <w:b/>
          <w:bCs/>
          <w:sz w:val="24"/>
          <w:szCs w:val="24"/>
        </w:rPr>
        <w:t>)</w:t>
      </w:r>
    </w:p>
    <w:p w:rsidR="003C7EC9" w:rsidRDefault="003C7EC9">
      <w:pPr>
        <w:spacing w:line="247" w:lineRule="exact"/>
        <w:rPr>
          <w:sz w:val="20"/>
          <w:szCs w:val="20"/>
        </w:rPr>
      </w:pPr>
    </w:p>
    <w:p w:rsidR="003C7EC9" w:rsidRDefault="00907F34" w:rsidP="00AF6C56">
      <w:pPr>
        <w:tabs>
          <w:tab w:val="left" w:pos="10054"/>
        </w:tabs>
        <w:ind w:right="-11"/>
        <w:jc w:val="right"/>
        <w:rPr>
          <w:sz w:val="20"/>
          <w:szCs w:val="20"/>
        </w:rPr>
      </w:pPr>
      <w:r>
        <w:rPr>
          <w:rFonts w:eastAsia="Times New Roman"/>
          <w:sz w:val="24"/>
          <w:szCs w:val="24"/>
        </w:rPr>
        <w:t>П</w:t>
      </w:r>
      <w:r w:rsidR="00457941">
        <w:rPr>
          <w:rFonts w:eastAsia="Times New Roman"/>
          <w:sz w:val="24"/>
          <w:szCs w:val="24"/>
        </w:rPr>
        <w:t>р</w:t>
      </w:r>
      <w:r w:rsidR="00523324">
        <w:rPr>
          <w:rFonts w:eastAsia="Times New Roman"/>
          <w:sz w:val="24"/>
          <w:szCs w:val="24"/>
        </w:rPr>
        <w:t>иложение</w:t>
      </w:r>
      <w:r w:rsidR="00AF6C56">
        <w:rPr>
          <w:rFonts w:eastAsia="Times New Roman"/>
          <w:sz w:val="24"/>
          <w:szCs w:val="24"/>
        </w:rPr>
        <w:t xml:space="preserve"> №</w:t>
      </w:r>
      <w:r w:rsidR="00523324">
        <w:rPr>
          <w:rFonts w:eastAsia="Times New Roman"/>
          <w:sz w:val="24"/>
          <w:szCs w:val="24"/>
        </w:rPr>
        <w:t xml:space="preserve"> 3</w:t>
      </w:r>
    </w:p>
    <w:p w:rsidR="003C7EC9" w:rsidRDefault="00523324" w:rsidP="00AF6C56">
      <w:pPr>
        <w:tabs>
          <w:tab w:val="left" w:pos="10054"/>
        </w:tabs>
        <w:ind w:right="-11"/>
        <w:jc w:val="right"/>
        <w:rPr>
          <w:sz w:val="20"/>
          <w:szCs w:val="20"/>
        </w:rPr>
      </w:pPr>
      <w:r>
        <w:rPr>
          <w:rFonts w:eastAsia="Times New Roman"/>
          <w:sz w:val="24"/>
          <w:szCs w:val="24"/>
        </w:rPr>
        <w:t>к документации об аукционе</w:t>
      </w:r>
    </w:p>
    <w:p w:rsidR="003C7EC9" w:rsidRDefault="003C7EC9">
      <w:pPr>
        <w:spacing w:line="200" w:lineRule="exact"/>
        <w:rPr>
          <w:sz w:val="20"/>
          <w:szCs w:val="20"/>
        </w:rPr>
      </w:pPr>
    </w:p>
    <w:p w:rsidR="003C7EC9" w:rsidRDefault="003C7EC9">
      <w:pPr>
        <w:spacing w:line="335" w:lineRule="exact"/>
        <w:rPr>
          <w:sz w:val="20"/>
          <w:szCs w:val="20"/>
        </w:rPr>
      </w:pPr>
    </w:p>
    <w:p w:rsidR="00BA72D2" w:rsidRDefault="00523324" w:rsidP="00BA72D2">
      <w:pPr>
        <w:spacing w:line="249" w:lineRule="auto"/>
        <w:ind w:left="60" w:right="320" w:firstLine="365"/>
        <w:jc w:val="center"/>
        <w:rPr>
          <w:rFonts w:eastAsia="Times New Roman"/>
          <w:b/>
          <w:bCs/>
          <w:sz w:val="24"/>
          <w:szCs w:val="24"/>
        </w:rPr>
      </w:pPr>
      <w:r>
        <w:rPr>
          <w:rFonts w:eastAsia="Times New Roman"/>
          <w:b/>
          <w:bCs/>
          <w:sz w:val="23"/>
          <w:szCs w:val="23"/>
        </w:rPr>
        <w:t>Копия отчета об оценке имущества, являющегося предметом торгов,</w:t>
      </w:r>
    </w:p>
    <w:p w:rsidR="003C7EC9" w:rsidRDefault="00304870" w:rsidP="00BA72D2">
      <w:pPr>
        <w:ind w:right="-99"/>
        <w:jc w:val="center"/>
        <w:rPr>
          <w:sz w:val="20"/>
          <w:szCs w:val="20"/>
        </w:rPr>
      </w:pPr>
      <w:r>
        <w:rPr>
          <w:rFonts w:eastAsia="Times New Roman"/>
          <w:b/>
          <w:bCs/>
          <w:sz w:val="24"/>
          <w:szCs w:val="24"/>
        </w:rPr>
        <w:t>(</w:t>
      </w:r>
      <w:r w:rsidR="00523324">
        <w:rPr>
          <w:rFonts w:eastAsia="Times New Roman"/>
          <w:b/>
          <w:bCs/>
          <w:sz w:val="24"/>
          <w:szCs w:val="24"/>
        </w:rPr>
        <w:t>раздел представлен отдельным файлом</w:t>
      </w:r>
      <w:r>
        <w:rPr>
          <w:rFonts w:eastAsia="Times New Roman"/>
          <w:b/>
          <w:bCs/>
          <w:sz w:val="24"/>
          <w:szCs w:val="24"/>
        </w:rPr>
        <w:t>)</w:t>
      </w:r>
    </w:p>
    <w:p w:rsidR="003C7EC9" w:rsidRDefault="003C7EC9">
      <w:pPr>
        <w:spacing w:line="200" w:lineRule="exact"/>
        <w:rPr>
          <w:sz w:val="20"/>
          <w:szCs w:val="20"/>
        </w:rPr>
      </w:pPr>
    </w:p>
    <w:p w:rsidR="00153961" w:rsidRDefault="00153961">
      <w:pPr>
        <w:spacing w:line="200" w:lineRule="exact"/>
        <w:rPr>
          <w:sz w:val="20"/>
          <w:szCs w:val="20"/>
        </w:rPr>
      </w:pPr>
    </w:p>
    <w:p w:rsidR="003C7EC9" w:rsidRDefault="00523324">
      <w:pPr>
        <w:ind w:right="280"/>
        <w:jc w:val="right"/>
        <w:rPr>
          <w:sz w:val="20"/>
          <w:szCs w:val="20"/>
        </w:rPr>
      </w:pPr>
      <w:r>
        <w:rPr>
          <w:rFonts w:eastAsia="Times New Roman"/>
          <w:sz w:val="24"/>
          <w:szCs w:val="24"/>
        </w:rPr>
        <w:t xml:space="preserve">Приложение </w:t>
      </w:r>
      <w:r w:rsidR="006D26AD">
        <w:rPr>
          <w:rFonts w:eastAsia="Times New Roman"/>
          <w:sz w:val="24"/>
          <w:szCs w:val="24"/>
        </w:rPr>
        <w:t xml:space="preserve">№ </w:t>
      </w:r>
      <w:r>
        <w:rPr>
          <w:rFonts w:eastAsia="Times New Roman"/>
          <w:sz w:val="24"/>
          <w:szCs w:val="24"/>
        </w:rPr>
        <w:t>4</w:t>
      </w:r>
    </w:p>
    <w:p w:rsidR="003C7EC9" w:rsidRDefault="00523324">
      <w:pPr>
        <w:ind w:right="280"/>
        <w:jc w:val="right"/>
        <w:rPr>
          <w:sz w:val="20"/>
          <w:szCs w:val="20"/>
        </w:rPr>
      </w:pPr>
      <w:r>
        <w:rPr>
          <w:rFonts w:eastAsia="Times New Roman"/>
          <w:sz w:val="24"/>
          <w:szCs w:val="24"/>
        </w:rPr>
        <w:t>к документации об аукционе</w:t>
      </w:r>
    </w:p>
    <w:p w:rsidR="003C7EC9" w:rsidRDefault="003C7EC9">
      <w:pPr>
        <w:spacing w:line="293" w:lineRule="exact"/>
        <w:rPr>
          <w:sz w:val="20"/>
          <w:szCs w:val="20"/>
        </w:rPr>
      </w:pPr>
    </w:p>
    <w:p w:rsidR="003C7EC9" w:rsidRDefault="006D26AD">
      <w:pPr>
        <w:spacing w:line="235" w:lineRule="auto"/>
        <w:ind w:right="440"/>
        <w:jc w:val="center"/>
        <w:rPr>
          <w:sz w:val="20"/>
          <w:szCs w:val="20"/>
        </w:rPr>
      </w:pPr>
      <w:r>
        <w:rPr>
          <w:rFonts w:eastAsia="Times New Roman"/>
          <w:b/>
          <w:bCs/>
          <w:sz w:val="24"/>
          <w:szCs w:val="24"/>
        </w:rPr>
        <w:t>Паспорт самоходной машины</w:t>
      </w:r>
      <w:r w:rsidR="00907F34">
        <w:rPr>
          <w:rFonts w:eastAsia="Times New Roman"/>
          <w:b/>
          <w:bCs/>
          <w:sz w:val="24"/>
          <w:szCs w:val="24"/>
        </w:rPr>
        <w:t xml:space="preserve"> и прицепа</w:t>
      </w:r>
    </w:p>
    <w:p w:rsidR="003C7EC9" w:rsidRDefault="00304870">
      <w:pPr>
        <w:ind w:left="2540"/>
        <w:rPr>
          <w:rFonts w:eastAsia="Times New Roman"/>
          <w:b/>
          <w:bCs/>
          <w:sz w:val="24"/>
          <w:szCs w:val="24"/>
        </w:rPr>
      </w:pPr>
      <w:r>
        <w:rPr>
          <w:rFonts w:eastAsia="Times New Roman"/>
          <w:b/>
          <w:bCs/>
          <w:sz w:val="24"/>
          <w:szCs w:val="24"/>
        </w:rPr>
        <w:t>(</w:t>
      </w:r>
      <w:r w:rsidR="00523324">
        <w:rPr>
          <w:rFonts w:eastAsia="Times New Roman"/>
          <w:b/>
          <w:bCs/>
          <w:sz w:val="24"/>
          <w:szCs w:val="24"/>
        </w:rPr>
        <w:t>раздел представлен отдельным файлом</w:t>
      </w:r>
      <w:r>
        <w:rPr>
          <w:rFonts w:eastAsia="Times New Roman"/>
          <w:b/>
          <w:bCs/>
          <w:sz w:val="24"/>
          <w:szCs w:val="24"/>
        </w:rPr>
        <w:t>)</w:t>
      </w:r>
    </w:p>
    <w:p w:rsidR="00153961" w:rsidRDefault="00153961" w:rsidP="00153961">
      <w:pPr>
        <w:ind w:right="280"/>
        <w:jc w:val="right"/>
        <w:rPr>
          <w:sz w:val="20"/>
          <w:szCs w:val="20"/>
        </w:rPr>
      </w:pPr>
      <w:r>
        <w:rPr>
          <w:rFonts w:eastAsia="Times New Roman"/>
          <w:sz w:val="24"/>
          <w:szCs w:val="24"/>
        </w:rPr>
        <w:t>Приложение № 5</w:t>
      </w:r>
    </w:p>
    <w:p w:rsidR="00153961" w:rsidRDefault="00153961" w:rsidP="00153961">
      <w:pPr>
        <w:ind w:right="280"/>
        <w:jc w:val="right"/>
        <w:rPr>
          <w:sz w:val="20"/>
          <w:szCs w:val="20"/>
        </w:rPr>
      </w:pPr>
      <w:r>
        <w:rPr>
          <w:rFonts w:eastAsia="Times New Roman"/>
          <w:sz w:val="24"/>
          <w:szCs w:val="24"/>
        </w:rPr>
        <w:t>к документации об аукционе</w:t>
      </w:r>
    </w:p>
    <w:p w:rsidR="006D26AD" w:rsidRDefault="00153961" w:rsidP="00153961">
      <w:pPr>
        <w:jc w:val="center"/>
        <w:rPr>
          <w:rFonts w:eastAsia="Times New Roman"/>
          <w:b/>
          <w:bCs/>
          <w:sz w:val="24"/>
          <w:szCs w:val="24"/>
        </w:rPr>
      </w:pPr>
      <w:r>
        <w:rPr>
          <w:rFonts w:eastAsia="Times New Roman"/>
          <w:b/>
          <w:bCs/>
          <w:sz w:val="24"/>
          <w:szCs w:val="24"/>
        </w:rPr>
        <w:t>Техническое описание</w:t>
      </w:r>
    </w:p>
    <w:p w:rsidR="00F77C50" w:rsidRPr="006D26AD" w:rsidRDefault="00F77C50" w:rsidP="00F77C50">
      <w:pPr>
        <w:ind w:left="2540"/>
        <w:jc w:val="center"/>
        <w:rPr>
          <w:sz w:val="20"/>
          <w:szCs w:val="20"/>
        </w:rPr>
      </w:pPr>
    </w:p>
    <w:sectPr w:rsidR="00F77C50" w:rsidRPr="006D26AD" w:rsidSect="003C7EC9">
      <w:pgSz w:w="11900" w:h="16838"/>
      <w:pgMar w:top="703" w:right="566" w:bottom="1440" w:left="1280" w:header="0" w:footer="0" w:gutter="0"/>
      <w:cols w:space="720" w:equalWidth="0">
        <w:col w:w="1006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1B9D" w:rsidRDefault="00DD1B9D" w:rsidP="001D051D">
      <w:r>
        <w:separator/>
      </w:r>
    </w:p>
  </w:endnote>
  <w:endnote w:type="continuationSeparator" w:id="1">
    <w:p w:rsidR="00DD1B9D" w:rsidRDefault="00DD1B9D" w:rsidP="001D05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1B9D" w:rsidRDefault="00DD1B9D" w:rsidP="001D051D">
      <w:r>
        <w:separator/>
      </w:r>
    </w:p>
  </w:footnote>
  <w:footnote w:type="continuationSeparator" w:id="1">
    <w:p w:rsidR="00DD1B9D" w:rsidRDefault="00DD1B9D" w:rsidP="001D05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86907"/>
      <w:docPartObj>
        <w:docPartGallery w:val="Page Numbers (Top of Page)"/>
        <w:docPartUnique/>
      </w:docPartObj>
    </w:sdtPr>
    <w:sdtContent>
      <w:p w:rsidR="001D051D" w:rsidRDefault="00704CED">
        <w:pPr>
          <w:pStyle w:val="a6"/>
          <w:jc w:val="right"/>
        </w:pPr>
        <w:fldSimple w:instr=" PAGE   \* MERGEFORMAT ">
          <w:r w:rsidR="00153961">
            <w:rPr>
              <w:noProof/>
            </w:rPr>
            <w:t>13</w:t>
          </w:r>
        </w:fldSimple>
      </w:p>
    </w:sdtContent>
  </w:sdt>
  <w:p w:rsidR="001D051D" w:rsidRDefault="001D051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30A"/>
    <w:multiLevelType w:val="hybridMultilevel"/>
    <w:tmpl w:val="DF2E93FC"/>
    <w:lvl w:ilvl="0" w:tplc="A516B98C">
      <w:start w:val="1"/>
      <w:numFmt w:val="bullet"/>
      <w:lvlText w:val="Я"/>
      <w:lvlJc w:val="left"/>
    </w:lvl>
    <w:lvl w:ilvl="1" w:tplc="B732864E">
      <w:numFmt w:val="decimal"/>
      <w:lvlText w:val=""/>
      <w:lvlJc w:val="left"/>
    </w:lvl>
    <w:lvl w:ilvl="2" w:tplc="F4C00050">
      <w:numFmt w:val="decimal"/>
      <w:lvlText w:val=""/>
      <w:lvlJc w:val="left"/>
    </w:lvl>
    <w:lvl w:ilvl="3" w:tplc="62EEA4B0">
      <w:numFmt w:val="decimal"/>
      <w:lvlText w:val=""/>
      <w:lvlJc w:val="left"/>
    </w:lvl>
    <w:lvl w:ilvl="4" w:tplc="715EAF60">
      <w:numFmt w:val="decimal"/>
      <w:lvlText w:val=""/>
      <w:lvlJc w:val="left"/>
    </w:lvl>
    <w:lvl w:ilvl="5" w:tplc="7F74F3D2">
      <w:numFmt w:val="decimal"/>
      <w:lvlText w:val=""/>
      <w:lvlJc w:val="left"/>
    </w:lvl>
    <w:lvl w:ilvl="6" w:tplc="6E9AA7D8">
      <w:numFmt w:val="decimal"/>
      <w:lvlText w:val=""/>
      <w:lvlJc w:val="left"/>
    </w:lvl>
    <w:lvl w:ilvl="7" w:tplc="761A24B0">
      <w:numFmt w:val="decimal"/>
      <w:lvlText w:val=""/>
      <w:lvlJc w:val="left"/>
    </w:lvl>
    <w:lvl w:ilvl="8" w:tplc="D5C4510E">
      <w:numFmt w:val="decimal"/>
      <w:lvlText w:val=""/>
      <w:lvlJc w:val="left"/>
    </w:lvl>
  </w:abstractNum>
  <w:abstractNum w:abstractNumId="2">
    <w:nsid w:val="0000074D"/>
    <w:multiLevelType w:val="hybridMultilevel"/>
    <w:tmpl w:val="868C49DA"/>
    <w:lvl w:ilvl="0" w:tplc="B37C534C">
      <w:start w:val="2"/>
      <w:numFmt w:val="decimal"/>
      <w:lvlText w:val="%1."/>
      <w:lvlJc w:val="left"/>
    </w:lvl>
    <w:lvl w:ilvl="1" w:tplc="03C029F4">
      <w:numFmt w:val="decimal"/>
      <w:lvlText w:val=""/>
      <w:lvlJc w:val="left"/>
    </w:lvl>
    <w:lvl w:ilvl="2" w:tplc="FE629414">
      <w:numFmt w:val="decimal"/>
      <w:lvlText w:val=""/>
      <w:lvlJc w:val="left"/>
    </w:lvl>
    <w:lvl w:ilvl="3" w:tplc="5B4604C2">
      <w:numFmt w:val="decimal"/>
      <w:lvlText w:val=""/>
      <w:lvlJc w:val="left"/>
    </w:lvl>
    <w:lvl w:ilvl="4" w:tplc="CBE6B03A">
      <w:numFmt w:val="decimal"/>
      <w:lvlText w:val=""/>
      <w:lvlJc w:val="left"/>
    </w:lvl>
    <w:lvl w:ilvl="5" w:tplc="43CC58CC">
      <w:numFmt w:val="decimal"/>
      <w:lvlText w:val=""/>
      <w:lvlJc w:val="left"/>
    </w:lvl>
    <w:lvl w:ilvl="6" w:tplc="E300FB40">
      <w:numFmt w:val="decimal"/>
      <w:lvlText w:val=""/>
      <w:lvlJc w:val="left"/>
    </w:lvl>
    <w:lvl w:ilvl="7" w:tplc="527A8560">
      <w:numFmt w:val="decimal"/>
      <w:lvlText w:val=""/>
      <w:lvlJc w:val="left"/>
    </w:lvl>
    <w:lvl w:ilvl="8" w:tplc="1982F2AC">
      <w:numFmt w:val="decimal"/>
      <w:lvlText w:val=""/>
      <w:lvlJc w:val="left"/>
    </w:lvl>
  </w:abstractNum>
  <w:abstractNum w:abstractNumId="3">
    <w:nsid w:val="00000BDB"/>
    <w:multiLevelType w:val="hybridMultilevel"/>
    <w:tmpl w:val="38C8D626"/>
    <w:lvl w:ilvl="0" w:tplc="1CECEF7A">
      <w:start w:val="1"/>
      <w:numFmt w:val="bullet"/>
      <w:lvlText w:val="Я"/>
      <w:lvlJc w:val="left"/>
    </w:lvl>
    <w:lvl w:ilvl="1" w:tplc="CC6C05C8">
      <w:numFmt w:val="decimal"/>
      <w:lvlText w:val=""/>
      <w:lvlJc w:val="left"/>
    </w:lvl>
    <w:lvl w:ilvl="2" w:tplc="0E3C95BC">
      <w:numFmt w:val="decimal"/>
      <w:lvlText w:val=""/>
      <w:lvlJc w:val="left"/>
    </w:lvl>
    <w:lvl w:ilvl="3" w:tplc="BDE4755A">
      <w:numFmt w:val="decimal"/>
      <w:lvlText w:val=""/>
      <w:lvlJc w:val="left"/>
    </w:lvl>
    <w:lvl w:ilvl="4" w:tplc="71EC0C98">
      <w:numFmt w:val="decimal"/>
      <w:lvlText w:val=""/>
      <w:lvlJc w:val="left"/>
    </w:lvl>
    <w:lvl w:ilvl="5" w:tplc="98881582">
      <w:numFmt w:val="decimal"/>
      <w:lvlText w:val=""/>
      <w:lvlJc w:val="left"/>
    </w:lvl>
    <w:lvl w:ilvl="6" w:tplc="7974D552">
      <w:numFmt w:val="decimal"/>
      <w:lvlText w:val=""/>
      <w:lvlJc w:val="left"/>
    </w:lvl>
    <w:lvl w:ilvl="7" w:tplc="50A66E98">
      <w:numFmt w:val="decimal"/>
      <w:lvlText w:val=""/>
      <w:lvlJc w:val="left"/>
    </w:lvl>
    <w:lvl w:ilvl="8" w:tplc="23561A10">
      <w:numFmt w:val="decimal"/>
      <w:lvlText w:val=""/>
      <w:lvlJc w:val="left"/>
    </w:lvl>
  </w:abstractNum>
  <w:abstractNum w:abstractNumId="4">
    <w:nsid w:val="00001238"/>
    <w:multiLevelType w:val="hybridMultilevel"/>
    <w:tmpl w:val="02EC5608"/>
    <w:lvl w:ilvl="0" w:tplc="D2CEE9AC">
      <w:start w:val="9"/>
      <w:numFmt w:val="decimal"/>
      <w:lvlText w:val="%1."/>
      <w:lvlJc w:val="left"/>
    </w:lvl>
    <w:lvl w:ilvl="1" w:tplc="ECECC35C">
      <w:numFmt w:val="decimal"/>
      <w:lvlText w:val=""/>
      <w:lvlJc w:val="left"/>
    </w:lvl>
    <w:lvl w:ilvl="2" w:tplc="19064A2C">
      <w:numFmt w:val="decimal"/>
      <w:lvlText w:val=""/>
      <w:lvlJc w:val="left"/>
    </w:lvl>
    <w:lvl w:ilvl="3" w:tplc="CD4A3DA4">
      <w:numFmt w:val="decimal"/>
      <w:lvlText w:val=""/>
      <w:lvlJc w:val="left"/>
    </w:lvl>
    <w:lvl w:ilvl="4" w:tplc="37C4E3E0">
      <w:numFmt w:val="decimal"/>
      <w:lvlText w:val=""/>
      <w:lvlJc w:val="left"/>
    </w:lvl>
    <w:lvl w:ilvl="5" w:tplc="9ED8752A">
      <w:numFmt w:val="decimal"/>
      <w:lvlText w:val=""/>
      <w:lvlJc w:val="left"/>
    </w:lvl>
    <w:lvl w:ilvl="6" w:tplc="4B7ADC10">
      <w:numFmt w:val="decimal"/>
      <w:lvlText w:val=""/>
      <w:lvlJc w:val="left"/>
    </w:lvl>
    <w:lvl w:ilvl="7" w:tplc="0AF8406A">
      <w:numFmt w:val="decimal"/>
      <w:lvlText w:val=""/>
      <w:lvlJc w:val="left"/>
    </w:lvl>
    <w:lvl w:ilvl="8" w:tplc="937808DC">
      <w:numFmt w:val="decimal"/>
      <w:lvlText w:val=""/>
      <w:lvlJc w:val="left"/>
    </w:lvl>
  </w:abstractNum>
  <w:abstractNum w:abstractNumId="5">
    <w:nsid w:val="00001AD4"/>
    <w:multiLevelType w:val="hybridMultilevel"/>
    <w:tmpl w:val="D3FC2316"/>
    <w:lvl w:ilvl="0" w:tplc="74AC5E52">
      <w:start w:val="11"/>
      <w:numFmt w:val="decimal"/>
      <w:lvlText w:val="%1."/>
      <w:lvlJc w:val="left"/>
    </w:lvl>
    <w:lvl w:ilvl="1" w:tplc="FEC8D858">
      <w:numFmt w:val="decimal"/>
      <w:lvlText w:val=""/>
      <w:lvlJc w:val="left"/>
    </w:lvl>
    <w:lvl w:ilvl="2" w:tplc="34366496">
      <w:numFmt w:val="decimal"/>
      <w:lvlText w:val=""/>
      <w:lvlJc w:val="left"/>
    </w:lvl>
    <w:lvl w:ilvl="3" w:tplc="22DC9964">
      <w:numFmt w:val="decimal"/>
      <w:lvlText w:val=""/>
      <w:lvlJc w:val="left"/>
    </w:lvl>
    <w:lvl w:ilvl="4" w:tplc="41804CB8">
      <w:numFmt w:val="decimal"/>
      <w:lvlText w:val=""/>
      <w:lvlJc w:val="left"/>
    </w:lvl>
    <w:lvl w:ilvl="5" w:tplc="A7C6F98A">
      <w:numFmt w:val="decimal"/>
      <w:lvlText w:val=""/>
      <w:lvlJc w:val="left"/>
    </w:lvl>
    <w:lvl w:ilvl="6" w:tplc="C352C08E">
      <w:numFmt w:val="decimal"/>
      <w:lvlText w:val=""/>
      <w:lvlJc w:val="left"/>
    </w:lvl>
    <w:lvl w:ilvl="7" w:tplc="8FDA084C">
      <w:numFmt w:val="decimal"/>
      <w:lvlText w:val=""/>
      <w:lvlJc w:val="left"/>
    </w:lvl>
    <w:lvl w:ilvl="8" w:tplc="BD304DEA">
      <w:numFmt w:val="decimal"/>
      <w:lvlText w:val=""/>
      <w:lvlJc w:val="left"/>
    </w:lvl>
  </w:abstractNum>
  <w:abstractNum w:abstractNumId="6">
    <w:nsid w:val="00001E1F"/>
    <w:multiLevelType w:val="hybridMultilevel"/>
    <w:tmpl w:val="FC84E6FA"/>
    <w:lvl w:ilvl="0" w:tplc="8168155A">
      <w:start w:val="1"/>
      <w:numFmt w:val="bullet"/>
      <w:lvlText w:val="В"/>
      <w:lvlJc w:val="left"/>
    </w:lvl>
    <w:lvl w:ilvl="1" w:tplc="8CD2B944">
      <w:numFmt w:val="decimal"/>
      <w:lvlText w:val=""/>
      <w:lvlJc w:val="left"/>
    </w:lvl>
    <w:lvl w:ilvl="2" w:tplc="F386FE88">
      <w:numFmt w:val="decimal"/>
      <w:lvlText w:val=""/>
      <w:lvlJc w:val="left"/>
    </w:lvl>
    <w:lvl w:ilvl="3" w:tplc="2F4A8018">
      <w:numFmt w:val="decimal"/>
      <w:lvlText w:val=""/>
      <w:lvlJc w:val="left"/>
    </w:lvl>
    <w:lvl w:ilvl="4" w:tplc="A8B6E41A">
      <w:numFmt w:val="decimal"/>
      <w:lvlText w:val=""/>
      <w:lvlJc w:val="left"/>
    </w:lvl>
    <w:lvl w:ilvl="5" w:tplc="51A6AAF2">
      <w:numFmt w:val="decimal"/>
      <w:lvlText w:val=""/>
      <w:lvlJc w:val="left"/>
    </w:lvl>
    <w:lvl w:ilvl="6" w:tplc="9DD6A910">
      <w:numFmt w:val="decimal"/>
      <w:lvlText w:val=""/>
      <w:lvlJc w:val="left"/>
    </w:lvl>
    <w:lvl w:ilvl="7" w:tplc="52B08CDA">
      <w:numFmt w:val="decimal"/>
      <w:lvlText w:val=""/>
      <w:lvlJc w:val="left"/>
    </w:lvl>
    <w:lvl w:ilvl="8" w:tplc="090082D4">
      <w:numFmt w:val="decimal"/>
      <w:lvlText w:val=""/>
      <w:lvlJc w:val="left"/>
    </w:lvl>
  </w:abstractNum>
  <w:abstractNum w:abstractNumId="7">
    <w:nsid w:val="00002213"/>
    <w:multiLevelType w:val="hybridMultilevel"/>
    <w:tmpl w:val="552E5432"/>
    <w:lvl w:ilvl="0" w:tplc="93F249C4">
      <w:start w:val="14"/>
      <w:numFmt w:val="decimal"/>
      <w:lvlText w:val="%1."/>
      <w:lvlJc w:val="left"/>
    </w:lvl>
    <w:lvl w:ilvl="1" w:tplc="33581F44">
      <w:numFmt w:val="decimal"/>
      <w:lvlText w:val=""/>
      <w:lvlJc w:val="left"/>
    </w:lvl>
    <w:lvl w:ilvl="2" w:tplc="F9DC2C80">
      <w:numFmt w:val="decimal"/>
      <w:lvlText w:val=""/>
      <w:lvlJc w:val="left"/>
    </w:lvl>
    <w:lvl w:ilvl="3" w:tplc="7D14E218">
      <w:numFmt w:val="decimal"/>
      <w:lvlText w:val=""/>
      <w:lvlJc w:val="left"/>
    </w:lvl>
    <w:lvl w:ilvl="4" w:tplc="6284C5D6">
      <w:numFmt w:val="decimal"/>
      <w:lvlText w:val=""/>
      <w:lvlJc w:val="left"/>
    </w:lvl>
    <w:lvl w:ilvl="5" w:tplc="390E59CC">
      <w:numFmt w:val="decimal"/>
      <w:lvlText w:val=""/>
      <w:lvlJc w:val="left"/>
    </w:lvl>
    <w:lvl w:ilvl="6" w:tplc="515A580C">
      <w:numFmt w:val="decimal"/>
      <w:lvlText w:val=""/>
      <w:lvlJc w:val="left"/>
    </w:lvl>
    <w:lvl w:ilvl="7" w:tplc="1B6E90C8">
      <w:numFmt w:val="decimal"/>
      <w:lvlText w:val=""/>
      <w:lvlJc w:val="left"/>
    </w:lvl>
    <w:lvl w:ilvl="8" w:tplc="B33A3958">
      <w:numFmt w:val="decimal"/>
      <w:lvlText w:val=""/>
      <w:lvlJc w:val="left"/>
    </w:lvl>
  </w:abstractNum>
  <w:abstractNum w:abstractNumId="8">
    <w:nsid w:val="0000260D"/>
    <w:multiLevelType w:val="hybridMultilevel"/>
    <w:tmpl w:val="68B8F7AC"/>
    <w:lvl w:ilvl="0" w:tplc="18340B9C">
      <w:start w:val="1"/>
      <w:numFmt w:val="bullet"/>
      <w:lvlText w:val="-"/>
      <w:lvlJc w:val="left"/>
    </w:lvl>
    <w:lvl w:ilvl="1" w:tplc="CEF070B6">
      <w:numFmt w:val="decimal"/>
      <w:lvlText w:val=""/>
      <w:lvlJc w:val="left"/>
    </w:lvl>
    <w:lvl w:ilvl="2" w:tplc="85DEF660">
      <w:numFmt w:val="decimal"/>
      <w:lvlText w:val=""/>
      <w:lvlJc w:val="left"/>
    </w:lvl>
    <w:lvl w:ilvl="3" w:tplc="7BE68A16">
      <w:numFmt w:val="decimal"/>
      <w:lvlText w:val=""/>
      <w:lvlJc w:val="left"/>
    </w:lvl>
    <w:lvl w:ilvl="4" w:tplc="FAF07216">
      <w:numFmt w:val="decimal"/>
      <w:lvlText w:val=""/>
      <w:lvlJc w:val="left"/>
    </w:lvl>
    <w:lvl w:ilvl="5" w:tplc="3828A98A">
      <w:numFmt w:val="decimal"/>
      <w:lvlText w:val=""/>
      <w:lvlJc w:val="left"/>
    </w:lvl>
    <w:lvl w:ilvl="6" w:tplc="B6545242">
      <w:numFmt w:val="decimal"/>
      <w:lvlText w:val=""/>
      <w:lvlJc w:val="left"/>
    </w:lvl>
    <w:lvl w:ilvl="7" w:tplc="2F78907C">
      <w:numFmt w:val="decimal"/>
      <w:lvlText w:val=""/>
      <w:lvlJc w:val="left"/>
    </w:lvl>
    <w:lvl w:ilvl="8" w:tplc="7F1CF37E">
      <w:numFmt w:val="decimal"/>
      <w:lvlText w:val=""/>
      <w:lvlJc w:val="left"/>
    </w:lvl>
  </w:abstractNum>
  <w:abstractNum w:abstractNumId="9">
    <w:nsid w:val="000026A6"/>
    <w:multiLevelType w:val="hybridMultilevel"/>
    <w:tmpl w:val="D9DEB078"/>
    <w:lvl w:ilvl="0" w:tplc="812A861C">
      <w:start w:val="1"/>
      <w:numFmt w:val="bullet"/>
      <w:lvlText w:val="о"/>
      <w:lvlJc w:val="left"/>
    </w:lvl>
    <w:lvl w:ilvl="1" w:tplc="674648D8">
      <w:numFmt w:val="decimal"/>
      <w:lvlText w:val=""/>
      <w:lvlJc w:val="left"/>
    </w:lvl>
    <w:lvl w:ilvl="2" w:tplc="D2EE9D30">
      <w:numFmt w:val="decimal"/>
      <w:lvlText w:val=""/>
      <w:lvlJc w:val="left"/>
    </w:lvl>
    <w:lvl w:ilvl="3" w:tplc="A8FAE7EE">
      <w:numFmt w:val="decimal"/>
      <w:lvlText w:val=""/>
      <w:lvlJc w:val="left"/>
    </w:lvl>
    <w:lvl w:ilvl="4" w:tplc="21E2394A">
      <w:numFmt w:val="decimal"/>
      <w:lvlText w:val=""/>
      <w:lvlJc w:val="left"/>
    </w:lvl>
    <w:lvl w:ilvl="5" w:tplc="5D341516">
      <w:numFmt w:val="decimal"/>
      <w:lvlText w:val=""/>
      <w:lvlJc w:val="left"/>
    </w:lvl>
    <w:lvl w:ilvl="6" w:tplc="3C32CF5E">
      <w:numFmt w:val="decimal"/>
      <w:lvlText w:val=""/>
      <w:lvlJc w:val="left"/>
    </w:lvl>
    <w:lvl w:ilvl="7" w:tplc="D284979E">
      <w:numFmt w:val="decimal"/>
      <w:lvlText w:val=""/>
      <w:lvlJc w:val="left"/>
    </w:lvl>
    <w:lvl w:ilvl="8" w:tplc="FB186E16">
      <w:numFmt w:val="decimal"/>
      <w:lvlText w:val=""/>
      <w:lvlJc w:val="left"/>
    </w:lvl>
  </w:abstractNum>
  <w:abstractNum w:abstractNumId="10">
    <w:nsid w:val="00002D12"/>
    <w:multiLevelType w:val="hybridMultilevel"/>
    <w:tmpl w:val="41C0ECE4"/>
    <w:lvl w:ilvl="0" w:tplc="88D84B7A">
      <w:start w:val="1"/>
      <w:numFmt w:val="bullet"/>
      <w:lvlText w:val="и"/>
      <w:lvlJc w:val="left"/>
    </w:lvl>
    <w:lvl w:ilvl="1" w:tplc="16C63098">
      <w:numFmt w:val="decimal"/>
      <w:lvlText w:val=""/>
      <w:lvlJc w:val="left"/>
    </w:lvl>
    <w:lvl w:ilvl="2" w:tplc="7DFA3E28">
      <w:numFmt w:val="decimal"/>
      <w:lvlText w:val=""/>
      <w:lvlJc w:val="left"/>
    </w:lvl>
    <w:lvl w:ilvl="3" w:tplc="CEA08F54">
      <w:numFmt w:val="decimal"/>
      <w:lvlText w:val=""/>
      <w:lvlJc w:val="left"/>
    </w:lvl>
    <w:lvl w:ilvl="4" w:tplc="FF680368">
      <w:numFmt w:val="decimal"/>
      <w:lvlText w:val=""/>
      <w:lvlJc w:val="left"/>
    </w:lvl>
    <w:lvl w:ilvl="5" w:tplc="0130C72E">
      <w:numFmt w:val="decimal"/>
      <w:lvlText w:val=""/>
      <w:lvlJc w:val="left"/>
    </w:lvl>
    <w:lvl w:ilvl="6" w:tplc="AC34BECA">
      <w:numFmt w:val="decimal"/>
      <w:lvlText w:val=""/>
      <w:lvlJc w:val="left"/>
    </w:lvl>
    <w:lvl w:ilvl="7" w:tplc="F990AEF4">
      <w:numFmt w:val="decimal"/>
      <w:lvlText w:val=""/>
      <w:lvlJc w:val="left"/>
    </w:lvl>
    <w:lvl w:ilvl="8" w:tplc="7416CDE0">
      <w:numFmt w:val="decimal"/>
      <w:lvlText w:val=""/>
      <w:lvlJc w:val="left"/>
    </w:lvl>
  </w:abstractNum>
  <w:abstractNum w:abstractNumId="11">
    <w:nsid w:val="0000301C"/>
    <w:multiLevelType w:val="hybridMultilevel"/>
    <w:tmpl w:val="1FF67988"/>
    <w:lvl w:ilvl="0" w:tplc="D09ECEB0">
      <w:start w:val="1"/>
      <w:numFmt w:val="bullet"/>
      <w:lvlText w:val="Я"/>
      <w:lvlJc w:val="left"/>
    </w:lvl>
    <w:lvl w:ilvl="1" w:tplc="AC0AA354">
      <w:numFmt w:val="decimal"/>
      <w:lvlText w:val=""/>
      <w:lvlJc w:val="left"/>
    </w:lvl>
    <w:lvl w:ilvl="2" w:tplc="4CCA5A38">
      <w:numFmt w:val="decimal"/>
      <w:lvlText w:val=""/>
      <w:lvlJc w:val="left"/>
    </w:lvl>
    <w:lvl w:ilvl="3" w:tplc="6E287974">
      <w:numFmt w:val="decimal"/>
      <w:lvlText w:val=""/>
      <w:lvlJc w:val="left"/>
    </w:lvl>
    <w:lvl w:ilvl="4" w:tplc="D3D0489C">
      <w:numFmt w:val="decimal"/>
      <w:lvlText w:val=""/>
      <w:lvlJc w:val="left"/>
    </w:lvl>
    <w:lvl w:ilvl="5" w:tplc="F8F8D0F4">
      <w:numFmt w:val="decimal"/>
      <w:lvlText w:val=""/>
      <w:lvlJc w:val="left"/>
    </w:lvl>
    <w:lvl w:ilvl="6" w:tplc="9DDC78A0">
      <w:numFmt w:val="decimal"/>
      <w:lvlText w:val=""/>
      <w:lvlJc w:val="left"/>
    </w:lvl>
    <w:lvl w:ilvl="7" w:tplc="33C20062">
      <w:numFmt w:val="decimal"/>
      <w:lvlText w:val=""/>
      <w:lvlJc w:val="left"/>
    </w:lvl>
    <w:lvl w:ilvl="8" w:tplc="18C0DDCA">
      <w:numFmt w:val="decimal"/>
      <w:lvlText w:val=""/>
      <w:lvlJc w:val="left"/>
    </w:lvl>
  </w:abstractNum>
  <w:abstractNum w:abstractNumId="12">
    <w:nsid w:val="0000323B"/>
    <w:multiLevelType w:val="hybridMultilevel"/>
    <w:tmpl w:val="9338537E"/>
    <w:lvl w:ilvl="0" w:tplc="77742E52">
      <w:start w:val="13"/>
      <w:numFmt w:val="decimal"/>
      <w:lvlText w:val="%1."/>
      <w:lvlJc w:val="left"/>
    </w:lvl>
    <w:lvl w:ilvl="1" w:tplc="71CC0426">
      <w:numFmt w:val="decimal"/>
      <w:lvlText w:val=""/>
      <w:lvlJc w:val="left"/>
    </w:lvl>
    <w:lvl w:ilvl="2" w:tplc="6F129400">
      <w:numFmt w:val="decimal"/>
      <w:lvlText w:val=""/>
      <w:lvlJc w:val="left"/>
    </w:lvl>
    <w:lvl w:ilvl="3" w:tplc="511067FE">
      <w:numFmt w:val="decimal"/>
      <w:lvlText w:val=""/>
      <w:lvlJc w:val="left"/>
    </w:lvl>
    <w:lvl w:ilvl="4" w:tplc="0B24C8A0">
      <w:numFmt w:val="decimal"/>
      <w:lvlText w:val=""/>
      <w:lvlJc w:val="left"/>
    </w:lvl>
    <w:lvl w:ilvl="5" w:tplc="423C45C2">
      <w:numFmt w:val="decimal"/>
      <w:lvlText w:val=""/>
      <w:lvlJc w:val="left"/>
    </w:lvl>
    <w:lvl w:ilvl="6" w:tplc="70420686">
      <w:numFmt w:val="decimal"/>
      <w:lvlText w:val=""/>
      <w:lvlJc w:val="left"/>
    </w:lvl>
    <w:lvl w:ilvl="7" w:tplc="AD9CBE4C">
      <w:numFmt w:val="decimal"/>
      <w:lvlText w:val=""/>
      <w:lvlJc w:val="left"/>
    </w:lvl>
    <w:lvl w:ilvl="8" w:tplc="0C58F450">
      <w:numFmt w:val="decimal"/>
      <w:lvlText w:val=""/>
      <w:lvlJc w:val="left"/>
    </w:lvl>
  </w:abstractNum>
  <w:abstractNum w:abstractNumId="13">
    <w:nsid w:val="000039B3"/>
    <w:multiLevelType w:val="hybridMultilevel"/>
    <w:tmpl w:val="B2027B34"/>
    <w:lvl w:ilvl="0" w:tplc="07301FE6">
      <w:start w:val="1"/>
      <w:numFmt w:val="decimal"/>
      <w:lvlText w:val="%1."/>
      <w:lvlJc w:val="left"/>
    </w:lvl>
    <w:lvl w:ilvl="1" w:tplc="3E0A6B2A">
      <w:numFmt w:val="decimal"/>
      <w:lvlText w:val=""/>
      <w:lvlJc w:val="left"/>
    </w:lvl>
    <w:lvl w:ilvl="2" w:tplc="8B7ED068">
      <w:numFmt w:val="decimal"/>
      <w:lvlText w:val=""/>
      <w:lvlJc w:val="left"/>
    </w:lvl>
    <w:lvl w:ilvl="3" w:tplc="9CF86F7A">
      <w:numFmt w:val="decimal"/>
      <w:lvlText w:val=""/>
      <w:lvlJc w:val="left"/>
    </w:lvl>
    <w:lvl w:ilvl="4" w:tplc="00680412">
      <w:numFmt w:val="decimal"/>
      <w:lvlText w:val=""/>
      <w:lvlJc w:val="left"/>
    </w:lvl>
    <w:lvl w:ilvl="5" w:tplc="80281AB4">
      <w:numFmt w:val="decimal"/>
      <w:lvlText w:val=""/>
      <w:lvlJc w:val="left"/>
    </w:lvl>
    <w:lvl w:ilvl="6" w:tplc="EE1059CE">
      <w:numFmt w:val="decimal"/>
      <w:lvlText w:val=""/>
      <w:lvlJc w:val="left"/>
    </w:lvl>
    <w:lvl w:ilvl="7" w:tplc="C16E0B5E">
      <w:numFmt w:val="decimal"/>
      <w:lvlText w:val=""/>
      <w:lvlJc w:val="left"/>
    </w:lvl>
    <w:lvl w:ilvl="8" w:tplc="51C0864A">
      <w:numFmt w:val="decimal"/>
      <w:lvlText w:val=""/>
      <w:lvlJc w:val="left"/>
    </w:lvl>
  </w:abstractNum>
  <w:abstractNum w:abstractNumId="14">
    <w:nsid w:val="00003B25"/>
    <w:multiLevelType w:val="hybridMultilevel"/>
    <w:tmpl w:val="1B165B62"/>
    <w:lvl w:ilvl="0" w:tplc="594E7234">
      <w:start w:val="1"/>
      <w:numFmt w:val="bullet"/>
      <w:lvlText w:val="о"/>
      <w:lvlJc w:val="left"/>
    </w:lvl>
    <w:lvl w:ilvl="1" w:tplc="AD48310E">
      <w:start w:val="1"/>
      <w:numFmt w:val="bullet"/>
      <w:lvlText w:val="В"/>
      <w:lvlJc w:val="left"/>
    </w:lvl>
    <w:lvl w:ilvl="2" w:tplc="3E2229E6">
      <w:numFmt w:val="decimal"/>
      <w:lvlText w:val=""/>
      <w:lvlJc w:val="left"/>
    </w:lvl>
    <w:lvl w:ilvl="3" w:tplc="D5166242">
      <w:numFmt w:val="decimal"/>
      <w:lvlText w:val=""/>
      <w:lvlJc w:val="left"/>
    </w:lvl>
    <w:lvl w:ilvl="4" w:tplc="FFF286E8">
      <w:numFmt w:val="decimal"/>
      <w:lvlText w:val=""/>
      <w:lvlJc w:val="left"/>
    </w:lvl>
    <w:lvl w:ilvl="5" w:tplc="059C97C0">
      <w:numFmt w:val="decimal"/>
      <w:lvlText w:val=""/>
      <w:lvlJc w:val="left"/>
    </w:lvl>
    <w:lvl w:ilvl="6" w:tplc="22243E96">
      <w:numFmt w:val="decimal"/>
      <w:lvlText w:val=""/>
      <w:lvlJc w:val="left"/>
    </w:lvl>
    <w:lvl w:ilvl="7" w:tplc="8DA0B256">
      <w:numFmt w:val="decimal"/>
      <w:lvlText w:val=""/>
      <w:lvlJc w:val="left"/>
    </w:lvl>
    <w:lvl w:ilvl="8" w:tplc="FD487E7C">
      <w:numFmt w:val="decimal"/>
      <w:lvlText w:val=""/>
      <w:lvlJc w:val="left"/>
    </w:lvl>
  </w:abstractNum>
  <w:abstractNum w:abstractNumId="15">
    <w:nsid w:val="0000428B"/>
    <w:multiLevelType w:val="hybridMultilevel"/>
    <w:tmpl w:val="E80242AC"/>
    <w:lvl w:ilvl="0" w:tplc="1FCC3E72">
      <w:start w:val="4"/>
      <w:numFmt w:val="decimal"/>
      <w:lvlText w:val="%1."/>
      <w:lvlJc w:val="left"/>
    </w:lvl>
    <w:lvl w:ilvl="1" w:tplc="24C03922">
      <w:numFmt w:val="decimal"/>
      <w:lvlText w:val=""/>
      <w:lvlJc w:val="left"/>
    </w:lvl>
    <w:lvl w:ilvl="2" w:tplc="4ACE1B42">
      <w:numFmt w:val="decimal"/>
      <w:lvlText w:val=""/>
      <w:lvlJc w:val="left"/>
    </w:lvl>
    <w:lvl w:ilvl="3" w:tplc="3822F78C">
      <w:numFmt w:val="decimal"/>
      <w:lvlText w:val=""/>
      <w:lvlJc w:val="left"/>
    </w:lvl>
    <w:lvl w:ilvl="4" w:tplc="80F0D7E0">
      <w:numFmt w:val="decimal"/>
      <w:lvlText w:val=""/>
      <w:lvlJc w:val="left"/>
    </w:lvl>
    <w:lvl w:ilvl="5" w:tplc="278EC804">
      <w:numFmt w:val="decimal"/>
      <w:lvlText w:val=""/>
      <w:lvlJc w:val="left"/>
    </w:lvl>
    <w:lvl w:ilvl="6" w:tplc="C6C28A30">
      <w:numFmt w:val="decimal"/>
      <w:lvlText w:val=""/>
      <w:lvlJc w:val="left"/>
    </w:lvl>
    <w:lvl w:ilvl="7" w:tplc="C0807332">
      <w:numFmt w:val="decimal"/>
      <w:lvlText w:val=""/>
      <w:lvlJc w:val="left"/>
    </w:lvl>
    <w:lvl w:ilvl="8" w:tplc="E2440994">
      <w:numFmt w:val="decimal"/>
      <w:lvlText w:val=""/>
      <w:lvlJc w:val="left"/>
    </w:lvl>
  </w:abstractNum>
  <w:abstractNum w:abstractNumId="16">
    <w:nsid w:val="00004509"/>
    <w:multiLevelType w:val="hybridMultilevel"/>
    <w:tmpl w:val="6292F520"/>
    <w:lvl w:ilvl="0" w:tplc="94063EE0">
      <w:start w:val="1"/>
      <w:numFmt w:val="bullet"/>
      <w:lvlText w:val="-"/>
      <w:lvlJc w:val="left"/>
    </w:lvl>
    <w:lvl w:ilvl="1" w:tplc="77A21CB2">
      <w:numFmt w:val="decimal"/>
      <w:lvlText w:val=""/>
      <w:lvlJc w:val="left"/>
    </w:lvl>
    <w:lvl w:ilvl="2" w:tplc="3530E50E">
      <w:numFmt w:val="decimal"/>
      <w:lvlText w:val=""/>
      <w:lvlJc w:val="left"/>
    </w:lvl>
    <w:lvl w:ilvl="3" w:tplc="DAD2548E">
      <w:numFmt w:val="decimal"/>
      <w:lvlText w:val=""/>
      <w:lvlJc w:val="left"/>
    </w:lvl>
    <w:lvl w:ilvl="4" w:tplc="432C3D4E">
      <w:numFmt w:val="decimal"/>
      <w:lvlText w:val=""/>
      <w:lvlJc w:val="left"/>
    </w:lvl>
    <w:lvl w:ilvl="5" w:tplc="248EC5A4">
      <w:numFmt w:val="decimal"/>
      <w:lvlText w:val=""/>
      <w:lvlJc w:val="left"/>
    </w:lvl>
    <w:lvl w:ilvl="6" w:tplc="C09CBC7E">
      <w:numFmt w:val="decimal"/>
      <w:lvlText w:val=""/>
      <w:lvlJc w:val="left"/>
    </w:lvl>
    <w:lvl w:ilvl="7" w:tplc="C4D01044">
      <w:numFmt w:val="decimal"/>
      <w:lvlText w:val=""/>
      <w:lvlJc w:val="left"/>
    </w:lvl>
    <w:lvl w:ilvl="8" w:tplc="59B4DD58">
      <w:numFmt w:val="decimal"/>
      <w:lvlText w:val=""/>
      <w:lvlJc w:val="left"/>
    </w:lvl>
  </w:abstractNum>
  <w:abstractNum w:abstractNumId="17">
    <w:nsid w:val="00004DC8"/>
    <w:multiLevelType w:val="hybridMultilevel"/>
    <w:tmpl w:val="5C524918"/>
    <w:lvl w:ilvl="0" w:tplc="71EAB8BC">
      <w:start w:val="1"/>
      <w:numFmt w:val="bullet"/>
      <w:lvlText w:val="№"/>
      <w:lvlJc w:val="left"/>
    </w:lvl>
    <w:lvl w:ilvl="1" w:tplc="8286F1C2">
      <w:numFmt w:val="decimal"/>
      <w:lvlText w:val=""/>
      <w:lvlJc w:val="left"/>
    </w:lvl>
    <w:lvl w:ilvl="2" w:tplc="53F8C93C">
      <w:numFmt w:val="decimal"/>
      <w:lvlText w:val=""/>
      <w:lvlJc w:val="left"/>
    </w:lvl>
    <w:lvl w:ilvl="3" w:tplc="B3AEC454">
      <w:numFmt w:val="decimal"/>
      <w:lvlText w:val=""/>
      <w:lvlJc w:val="left"/>
    </w:lvl>
    <w:lvl w:ilvl="4" w:tplc="6AEAEAF2">
      <w:numFmt w:val="decimal"/>
      <w:lvlText w:val=""/>
      <w:lvlJc w:val="left"/>
    </w:lvl>
    <w:lvl w:ilvl="5" w:tplc="08BEA380">
      <w:numFmt w:val="decimal"/>
      <w:lvlText w:val=""/>
      <w:lvlJc w:val="left"/>
    </w:lvl>
    <w:lvl w:ilvl="6" w:tplc="16D661C4">
      <w:numFmt w:val="decimal"/>
      <w:lvlText w:val=""/>
      <w:lvlJc w:val="left"/>
    </w:lvl>
    <w:lvl w:ilvl="7" w:tplc="32EE55E4">
      <w:numFmt w:val="decimal"/>
      <w:lvlText w:val=""/>
      <w:lvlJc w:val="left"/>
    </w:lvl>
    <w:lvl w:ilvl="8" w:tplc="765661C0">
      <w:numFmt w:val="decimal"/>
      <w:lvlText w:val=""/>
      <w:lvlJc w:val="left"/>
    </w:lvl>
  </w:abstractNum>
  <w:abstractNum w:abstractNumId="18">
    <w:nsid w:val="00004E45"/>
    <w:multiLevelType w:val="hybridMultilevel"/>
    <w:tmpl w:val="FEA489C8"/>
    <w:lvl w:ilvl="0" w:tplc="38E40D80">
      <w:start w:val="1"/>
      <w:numFmt w:val="bullet"/>
      <w:lvlText w:val="В"/>
      <w:lvlJc w:val="left"/>
    </w:lvl>
    <w:lvl w:ilvl="1" w:tplc="60F072D6">
      <w:numFmt w:val="decimal"/>
      <w:lvlText w:val=""/>
      <w:lvlJc w:val="left"/>
    </w:lvl>
    <w:lvl w:ilvl="2" w:tplc="0FCECBFA">
      <w:numFmt w:val="decimal"/>
      <w:lvlText w:val=""/>
      <w:lvlJc w:val="left"/>
    </w:lvl>
    <w:lvl w:ilvl="3" w:tplc="E1CCC9B6">
      <w:numFmt w:val="decimal"/>
      <w:lvlText w:val=""/>
      <w:lvlJc w:val="left"/>
    </w:lvl>
    <w:lvl w:ilvl="4" w:tplc="CE460E0E">
      <w:numFmt w:val="decimal"/>
      <w:lvlText w:val=""/>
      <w:lvlJc w:val="left"/>
    </w:lvl>
    <w:lvl w:ilvl="5" w:tplc="96445DA6">
      <w:numFmt w:val="decimal"/>
      <w:lvlText w:val=""/>
      <w:lvlJc w:val="left"/>
    </w:lvl>
    <w:lvl w:ilvl="6" w:tplc="014E45B8">
      <w:numFmt w:val="decimal"/>
      <w:lvlText w:val=""/>
      <w:lvlJc w:val="left"/>
    </w:lvl>
    <w:lvl w:ilvl="7" w:tplc="FDD45296">
      <w:numFmt w:val="decimal"/>
      <w:lvlText w:val=""/>
      <w:lvlJc w:val="left"/>
    </w:lvl>
    <w:lvl w:ilvl="8" w:tplc="9B4AE804">
      <w:numFmt w:val="decimal"/>
      <w:lvlText w:val=""/>
      <w:lvlJc w:val="left"/>
    </w:lvl>
  </w:abstractNum>
  <w:abstractNum w:abstractNumId="19">
    <w:nsid w:val="00005D03"/>
    <w:multiLevelType w:val="hybridMultilevel"/>
    <w:tmpl w:val="B61CDD6C"/>
    <w:lvl w:ilvl="0" w:tplc="23365B7A">
      <w:start w:val="6"/>
      <w:numFmt w:val="decimal"/>
      <w:lvlText w:val="%1."/>
      <w:lvlJc w:val="left"/>
    </w:lvl>
    <w:lvl w:ilvl="1" w:tplc="B56EAF44">
      <w:numFmt w:val="decimal"/>
      <w:lvlText w:val=""/>
      <w:lvlJc w:val="left"/>
    </w:lvl>
    <w:lvl w:ilvl="2" w:tplc="5E6A7E40">
      <w:numFmt w:val="decimal"/>
      <w:lvlText w:val=""/>
      <w:lvlJc w:val="left"/>
    </w:lvl>
    <w:lvl w:ilvl="3" w:tplc="01B4D342">
      <w:numFmt w:val="decimal"/>
      <w:lvlText w:val=""/>
      <w:lvlJc w:val="left"/>
    </w:lvl>
    <w:lvl w:ilvl="4" w:tplc="446A2072">
      <w:numFmt w:val="decimal"/>
      <w:lvlText w:val=""/>
      <w:lvlJc w:val="left"/>
    </w:lvl>
    <w:lvl w:ilvl="5" w:tplc="FA0A0E66">
      <w:numFmt w:val="decimal"/>
      <w:lvlText w:val=""/>
      <w:lvlJc w:val="left"/>
    </w:lvl>
    <w:lvl w:ilvl="6" w:tplc="A5204ABE">
      <w:numFmt w:val="decimal"/>
      <w:lvlText w:val=""/>
      <w:lvlJc w:val="left"/>
    </w:lvl>
    <w:lvl w:ilvl="7" w:tplc="C6B467DA">
      <w:numFmt w:val="decimal"/>
      <w:lvlText w:val=""/>
      <w:lvlJc w:val="left"/>
    </w:lvl>
    <w:lvl w:ilvl="8" w:tplc="8AC2957C">
      <w:numFmt w:val="decimal"/>
      <w:lvlText w:val=""/>
      <w:lvlJc w:val="left"/>
    </w:lvl>
  </w:abstractNum>
  <w:abstractNum w:abstractNumId="20">
    <w:nsid w:val="000063CB"/>
    <w:multiLevelType w:val="hybridMultilevel"/>
    <w:tmpl w:val="6E82D92E"/>
    <w:lvl w:ilvl="0" w:tplc="372CFD5C">
      <w:start w:val="1"/>
      <w:numFmt w:val="bullet"/>
      <w:lvlText w:val="в"/>
      <w:lvlJc w:val="left"/>
    </w:lvl>
    <w:lvl w:ilvl="1" w:tplc="3AA8CBDC">
      <w:start w:val="1"/>
      <w:numFmt w:val="bullet"/>
      <w:lvlText w:val="-"/>
      <w:lvlJc w:val="left"/>
    </w:lvl>
    <w:lvl w:ilvl="2" w:tplc="31F84348">
      <w:numFmt w:val="decimal"/>
      <w:lvlText w:val=""/>
      <w:lvlJc w:val="left"/>
    </w:lvl>
    <w:lvl w:ilvl="3" w:tplc="70C0F0F0">
      <w:numFmt w:val="decimal"/>
      <w:lvlText w:val=""/>
      <w:lvlJc w:val="left"/>
    </w:lvl>
    <w:lvl w:ilvl="4" w:tplc="AAD89AF8">
      <w:numFmt w:val="decimal"/>
      <w:lvlText w:val=""/>
      <w:lvlJc w:val="left"/>
    </w:lvl>
    <w:lvl w:ilvl="5" w:tplc="8B4A04B6">
      <w:numFmt w:val="decimal"/>
      <w:lvlText w:val=""/>
      <w:lvlJc w:val="left"/>
    </w:lvl>
    <w:lvl w:ilvl="6" w:tplc="345640BC">
      <w:numFmt w:val="decimal"/>
      <w:lvlText w:val=""/>
      <w:lvlJc w:val="left"/>
    </w:lvl>
    <w:lvl w:ilvl="7" w:tplc="F08A8804">
      <w:numFmt w:val="decimal"/>
      <w:lvlText w:val=""/>
      <w:lvlJc w:val="left"/>
    </w:lvl>
    <w:lvl w:ilvl="8" w:tplc="790065CA">
      <w:numFmt w:val="decimal"/>
      <w:lvlText w:val=""/>
      <w:lvlJc w:val="left"/>
    </w:lvl>
  </w:abstractNum>
  <w:abstractNum w:abstractNumId="21">
    <w:nsid w:val="00006443"/>
    <w:multiLevelType w:val="hybridMultilevel"/>
    <w:tmpl w:val="7B68B8FA"/>
    <w:lvl w:ilvl="0" w:tplc="C51EB5D8">
      <w:start w:val="21"/>
      <w:numFmt w:val="decimal"/>
      <w:lvlText w:val="%1"/>
      <w:lvlJc w:val="left"/>
    </w:lvl>
    <w:lvl w:ilvl="1" w:tplc="8CAC3A58">
      <w:numFmt w:val="decimal"/>
      <w:lvlText w:val=""/>
      <w:lvlJc w:val="left"/>
    </w:lvl>
    <w:lvl w:ilvl="2" w:tplc="B8CCDBD8">
      <w:numFmt w:val="decimal"/>
      <w:lvlText w:val=""/>
      <w:lvlJc w:val="left"/>
    </w:lvl>
    <w:lvl w:ilvl="3" w:tplc="723609EC">
      <w:numFmt w:val="decimal"/>
      <w:lvlText w:val=""/>
      <w:lvlJc w:val="left"/>
    </w:lvl>
    <w:lvl w:ilvl="4" w:tplc="ED86E816">
      <w:numFmt w:val="decimal"/>
      <w:lvlText w:val=""/>
      <w:lvlJc w:val="left"/>
    </w:lvl>
    <w:lvl w:ilvl="5" w:tplc="2FD0B56C">
      <w:numFmt w:val="decimal"/>
      <w:lvlText w:val=""/>
      <w:lvlJc w:val="left"/>
    </w:lvl>
    <w:lvl w:ilvl="6" w:tplc="955E9A82">
      <w:numFmt w:val="decimal"/>
      <w:lvlText w:val=""/>
      <w:lvlJc w:val="left"/>
    </w:lvl>
    <w:lvl w:ilvl="7" w:tplc="D338823C">
      <w:numFmt w:val="decimal"/>
      <w:lvlText w:val=""/>
      <w:lvlJc w:val="left"/>
    </w:lvl>
    <w:lvl w:ilvl="8" w:tplc="DB863730">
      <w:numFmt w:val="decimal"/>
      <w:lvlText w:val=""/>
      <w:lvlJc w:val="left"/>
    </w:lvl>
  </w:abstractNum>
  <w:abstractNum w:abstractNumId="22">
    <w:nsid w:val="000066BB"/>
    <w:multiLevelType w:val="hybridMultilevel"/>
    <w:tmpl w:val="99CC9FF4"/>
    <w:lvl w:ilvl="0" w:tplc="E1B2F2B6">
      <w:start w:val="3"/>
      <w:numFmt w:val="decimal"/>
      <w:lvlText w:val="%1."/>
      <w:lvlJc w:val="left"/>
    </w:lvl>
    <w:lvl w:ilvl="1" w:tplc="C5780BCC">
      <w:numFmt w:val="decimal"/>
      <w:lvlText w:val=""/>
      <w:lvlJc w:val="left"/>
    </w:lvl>
    <w:lvl w:ilvl="2" w:tplc="D1787E1E">
      <w:numFmt w:val="decimal"/>
      <w:lvlText w:val=""/>
      <w:lvlJc w:val="left"/>
    </w:lvl>
    <w:lvl w:ilvl="3" w:tplc="BCEC5882">
      <w:numFmt w:val="decimal"/>
      <w:lvlText w:val=""/>
      <w:lvlJc w:val="left"/>
    </w:lvl>
    <w:lvl w:ilvl="4" w:tplc="0EF6315C">
      <w:numFmt w:val="decimal"/>
      <w:lvlText w:val=""/>
      <w:lvlJc w:val="left"/>
    </w:lvl>
    <w:lvl w:ilvl="5" w:tplc="1FEE5BAA">
      <w:numFmt w:val="decimal"/>
      <w:lvlText w:val=""/>
      <w:lvlJc w:val="left"/>
    </w:lvl>
    <w:lvl w:ilvl="6" w:tplc="E5324EFC">
      <w:numFmt w:val="decimal"/>
      <w:lvlText w:val=""/>
      <w:lvlJc w:val="left"/>
    </w:lvl>
    <w:lvl w:ilvl="7" w:tplc="6E62024C">
      <w:numFmt w:val="decimal"/>
      <w:lvlText w:val=""/>
      <w:lvlJc w:val="left"/>
    </w:lvl>
    <w:lvl w:ilvl="8" w:tplc="9AFA0F86">
      <w:numFmt w:val="decimal"/>
      <w:lvlText w:val=""/>
      <w:lvlJc w:val="left"/>
    </w:lvl>
  </w:abstractNum>
  <w:abstractNum w:abstractNumId="23">
    <w:nsid w:val="00006B89"/>
    <w:multiLevelType w:val="hybridMultilevel"/>
    <w:tmpl w:val="B7BA00CC"/>
    <w:lvl w:ilvl="0" w:tplc="CF94F3DC">
      <w:start w:val="1"/>
      <w:numFmt w:val="bullet"/>
      <w:lvlText w:val="-"/>
      <w:lvlJc w:val="left"/>
    </w:lvl>
    <w:lvl w:ilvl="1" w:tplc="FDC03704">
      <w:numFmt w:val="decimal"/>
      <w:lvlText w:val=""/>
      <w:lvlJc w:val="left"/>
    </w:lvl>
    <w:lvl w:ilvl="2" w:tplc="03CABB5C">
      <w:numFmt w:val="decimal"/>
      <w:lvlText w:val=""/>
      <w:lvlJc w:val="left"/>
    </w:lvl>
    <w:lvl w:ilvl="3" w:tplc="3F32E52C">
      <w:numFmt w:val="decimal"/>
      <w:lvlText w:val=""/>
      <w:lvlJc w:val="left"/>
    </w:lvl>
    <w:lvl w:ilvl="4" w:tplc="515CC3BA">
      <w:numFmt w:val="decimal"/>
      <w:lvlText w:val=""/>
      <w:lvlJc w:val="left"/>
    </w:lvl>
    <w:lvl w:ilvl="5" w:tplc="2B945A2A">
      <w:numFmt w:val="decimal"/>
      <w:lvlText w:val=""/>
      <w:lvlJc w:val="left"/>
    </w:lvl>
    <w:lvl w:ilvl="6" w:tplc="84A8919C">
      <w:numFmt w:val="decimal"/>
      <w:lvlText w:val=""/>
      <w:lvlJc w:val="left"/>
    </w:lvl>
    <w:lvl w:ilvl="7" w:tplc="B42A32D0">
      <w:numFmt w:val="decimal"/>
      <w:lvlText w:val=""/>
      <w:lvlJc w:val="left"/>
    </w:lvl>
    <w:lvl w:ilvl="8" w:tplc="A4BC58B0">
      <w:numFmt w:val="decimal"/>
      <w:lvlText w:val=""/>
      <w:lvlJc w:val="left"/>
    </w:lvl>
  </w:abstractNum>
  <w:abstractNum w:abstractNumId="24">
    <w:nsid w:val="00006BFC"/>
    <w:multiLevelType w:val="hybridMultilevel"/>
    <w:tmpl w:val="5CCEA54C"/>
    <w:lvl w:ilvl="0" w:tplc="EBAA5D76">
      <w:start w:val="1"/>
      <w:numFmt w:val="bullet"/>
      <w:lvlText w:val="-"/>
      <w:lvlJc w:val="left"/>
    </w:lvl>
    <w:lvl w:ilvl="1" w:tplc="E6F26570">
      <w:numFmt w:val="decimal"/>
      <w:lvlText w:val=""/>
      <w:lvlJc w:val="left"/>
    </w:lvl>
    <w:lvl w:ilvl="2" w:tplc="EF42554E">
      <w:numFmt w:val="decimal"/>
      <w:lvlText w:val=""/>
      <w:lvlJc w:val="left"/>
    </w:lvl>
    <w:lvl w:ilvl="3" w:tplc="0372A668">
      <w:numFmt w:val="decimal"/>
      <w:lvlText w:val=""/>
      <w:lvlJc w:val="left"/>
    </w:lvl>
    <w:lvl w:ilvl="4" w:tplc="50C646B4">
      <w:numFmt w:val="decimal"/>
      <w:lvlText w:val=""/>
      <w:lvlJc w:val="left"/>
    </w:lvl>
    <w:lvl w:ilvl="5" w:tplc="D390C2AC">
      <w:numFmt w:val="decimal"/>
      <w:lvlText w:val=""/>
      <w:lvlJc w:val="left"/>
    </w:lvl>
    <w:lvl w:ilvl="6" w:tplc="B3AC4980">
      <w:numFmt w:val="decimal"/>
      <w:lvlText w:val=""/>
      <w:lvlJc w:val="left"/>
    </w:lvl>
    <w:lvl w:ilvl="7" w:tplc="2B6653E6">
      <w:numFmt w:val="decimal"/>
      <w:lvlText w:val=""/>
      <w:lvlJc w:val="left"/>
    </w:lvl>
    <w:lvl w:ilvl="8" w:tplc="306E55F6">
      <w:numFmt w:val="decimal"/>
      <w:lvlText w:val=""/>
      <w:lvlJc w:val="left"/>
    </w:lvl>
  </w:abstractNum>
  <w:abstractNum w:abstractNumId="25">
    <w:nsid w:val="00006E5D"/>
    <w:multiLevelType w:val="hybridMultilevel"/>
    <w:tmpl w:val="68782F44"/>
    <w:lvl w:ilvl="0" w:tplc="9202D348">
      <w:start w:val="10"/>
      <w:numFmt w:val="decimal"/>
      <w:lvlText w:val="%1."/>
      <w:lvlJc w:val="left"/>
    </w:lvl>
    <w:lvl w:ilvl="1" w:tplc="1BD2B43C">
      <w:numFmt w:val="decimal"/>
      <w:lvlText w:val=""/>
      <w:lvlJc w:val="left"/>
    </w:lvl>
    <w:lvl w:ilvl="2" w:tplc="DD3E1B62">
      <w:numFmt w:val="decimal"/>
      <w:lvlText w:val=""/>
      <w:lvlJc w:val="left"/>
    </w:lvl>
    <w:lvl w:ilvl="3" w:tplc="FEAA7514">
      <w:numFmt w:val="decimal"/>
      <w:lvlText w:val=""/>
      <w:lvlJc w:val="left"/>
    </w:lvl>
    <w:lvl w:ilvl="4" w:tplc="DCFAE684">
      <w:numFmt w:val="decimal"/>
      <w:lvlText w:val=""/>
      <w:lvlJc w:val="left"/>
    </w:lvl>
    <w:lvl w:ilvl="5" w:tplc="FF005154">
      <w:numFmt w:val="decimal"/>
      <w:lvlText w:val=""/>
      <w:lvlJc w:val="left"/>
    </w:lvl>
    <w:lvl w:ilvl="6" w:tplc="53A8E510">
      <w:numFmt w:val="decimal"/>
      <w:lvlText w:val=""/>
      <w:lvlJc w:val="left"/>
    </w:lvl>
    <w:lvl w:ilvl="7" w:tplc="58E850AC">
      <w:numFmt w:val="decimal"/>
      <w:lvlText w:val=""/>
      <w:lvlJc w:val="left"/>
    </w:lvl>
    <w:lvl w:ilvl="8" w:tplc="636C9F38">
      <w:numFmt w:val="decimal"/>
      <w:lvlText w:val=""/>
      <w:lvlJc w:val="left"/>
    </w:lvl>
  </w:abstractNum>
  <w:abstractNum w:abstractNumId="26">
    <w:nsid w:val="0000701F"/>
    <w:multiLevelType w:val="hybridMultilevel"/>
    <w:tmpl w:val="A96406C8"/>
    <w:lvl w:ilvl="0" w:tplc="62B4EF4C">
      <w:start w:val="5"/>
      <w:numFmt w:val="decimal"/>
      <w:lvlText w:val="%1."/>
      <w:lvlJc w:val="left"/>
    </w:lvl>
    <w:lvl w:ilvl="1" w:tplc="BBB80DCE">
      <w:numFmt w:val="decimal"/>
      <w:lvlText w:val=""/>
      <w:lvlJc w:val="left"/>
    </w:lvl>
    <w:lvl w:ilvl="2" w:tplc="DC9616F0">
      <w:numFmt w:val="decimal"/>
      <w:lvlText w:val=""/>
      <w:lvlJc w:val="left"/>
    </w:lvl>
    <w:lvl w:ilvl="3" w:tplc="3E0A7D4C">
      <w:numFmt w:val="decimal"/>
      <w:lvlText w:val=""/>
      <w:lvlJc w:val="left"/>
    </w:lvl>
    <w:lvl w:ilvl="4" w:tplc="4F5C0F6A">
      <w:numFmt w:val="decimal"/>
      <w:lvlText w:val=""/>
      <w:lvlJc w:val="left"/>
    </w:lvl>
    <w:lvl w:ilvl="5" w:tplc="C7B01E90">
      <w:numFmt w:val="decimal"/>
      <w:lvlText w:val=""/>
      <w:lvlJc w:val="left"/>
    </w:lvl>
    <w:lvl w:ilvl="6" w:tplc="02DE7B50">
      <w:numFmt w:val="decimal"/>
      <w:lvlText w:val=""/>
      <w:lvlJc w:val="left"/>
    </w:lvl>
    <w:lvl w:ilvl="7" w:tplc="4B546652">
      <w:numFmt w:val="decimal"/>
      <w:lvlText w:val=""/>
      <w:lvlJc w:val="left"/>
    </w:lvl>
    <w:lvl w:ilvl="8" w:tplc="ED569E84">
      <w:numFmt w:val="decimal"/>
      <w:lvlText w:val=""/>
      <w:lvlJc w:val="left"/>
    </w:lvl>
  </w:abstractNum>
  <w:abstractNum w:abstractNumId="27">
    <w:nsid w:val="0000767D"/>
    <w:multiLevelType w:val="hybridMultilevel"/>
    <w:tmpl w:val="4C827FF0"/>
    <w:lvl w:ilvl="0" w:tplc="9FAE5F1A">
      <w:start w:val="8"/>
      <w:numFmt w:val="decimal"/>
      <w:lvlText w:val="%1."/>
      <w:lvlJc w:val="left"/>
    </w:lvl>
    <w:lvl w:ilvl="1" w:tplc="EFF06C6A">
      <w:numFmt w:val="decimal"/>
      <w:lvlText w:val=""/>
      <w:lvlJc w:val="left"/>
    </w:lvl>
    <w:lvl w:ilvl="2" w:tplc="BEF42878">
      <w:numFmt w:val="decimal"/>
      <w:lvlText w:val=""/>
      <w:lvlJc w:val="left"/>
    </w:lvl>
    <w:lvl w:ilvl="3" w:tplc="E3F853EC">
      <w:numFmt w:val="decimal"/>
      <w:lvlText w:val=""/>
      <w:lvlJc w:val="left"/>
    </w:lvl>
    <w:lvl w:ilvl="4" w:tplc="DD14C776">
      <w:numFmt w:val="decimal"/>
      <w:lvlText w:val=""/>
      <w:lvlJc w:val="left"/>
    </w:lvl>
    <w:lvl w:ilvl="5" w:tplc="9DC04692">
      <w:numFmt w:val="decimal"/>
      <w:lvlText w:val=""/>
      <w:lvlJc w:val="left"/>
    </w:lvl>
    <w:lvl w:ilvl="6" w:tplc="A786608C">
      <w:numFmt w:val="decimal"/>
      <w:lvlText w:val=""/>
      <w:lvlJc w:val="left"/>
    </w:lvl>
    <w:lvl w:ilvl="7" w:tplc="529A654E">
      <w:numFmt w:val="decimal"/>
      <w:lvlText w:val=""/>
      <w:lvlJc w:val="left"/>
    </w:lvl>
    <w:lvl w:ilvl="8" w:tplc="BBAADFBA">
      <w:numFmt w:val="decimal"/>
      <w:lvlText w:val=""/>
      <w:lvlJc w:val="left"/>
    </w:lvl>
  </w:abstractNum>
  <w:abstractNum w:abstractNumId="28">
    <w:nsid w:val="00007A5A"/>
    <w:multiLevelType w:val="hybridMultilevel"/>
    <w:tmpl w:val="2AAC97F6"/>
    <w:lvl w:ilvl="0" w:tplc="25129C9E">
      <w:start w:val="7"/>
      <w:numFmt w:val="decimal"/>
      <w:lvlText w:val="%1."/>
      <w:lvlJc w:val="left"/>
    </w:lvl>
    <w:lvl w:ilvl="1" w:tplc="E5CA1332">
      <w:numFmt w:val="decimal"/>
      <w:lvlText w:val=""/>
      <w:lvlJc w:val="left"/>
    </w:lvl>
    <w:lvl w:ilvl="2" w:tplc="BC8E42C8">
      <w:numFmt w:val="decimal"/>
      <w:lvlText w:val=""/>
      <w:lvlJc w:val="left"/>
    </w:lvl>
    <w:lvl w:ilvl="3" w:tplc="6F8A94AE">
      <w:numFmt w:val="decimal"/>
      <w:lvlText w:val=""/>
      <w:lvlJc w:val="left"/>
    </w:lvl>
    <w:lvl w:ilvl="4" w:tplc="6CAEBBF8">
      <w:numFmt w:val="decimal"/>
      <w:lvlText w:val=""/>
      <w:lvlJc w:val="left"/>
    </w:lvl>
    <w:lvl w:ilvl="5" w:tplc="A810FE16">
      <w:numFmt w:val="decimal"/>
      <w:lvlText w:val=""/>
      <w:lvlJc w:val="left"/>
    </w:lvl>
    <w:lvl w:ilvl="6" w:tplc="1F5EBC40">
      <w:numFmt w:val="decimal"/>
      <w:lvlText w:val=""/>
      <w:lvlJc w:val="left"/>
    </w:lvl>
    <w:lvl w:ilvl="7" w:tplc="669CFC5C">
      <w:numFmt w:val="decimal"/>
      <w:lvlText w:val=""/>
      <w:lvlJc w:val="left"/>
    </w:lvl>
    <w:lvl w:ilvl="8" w:tplc="1D4438BE">
      <w:numFmt w:val="decimal"/>
      <w:lvlText w:val=""/>
      <w:lvlJc w:val="left"/>
    </w:lvl>
  </w:abstractNum>
  <w:abstractNum w:abstractNumId="29">
    <w:nsid w:val="00007F96"/>
    <w:multiLevelType w:val="hybridMultilevel"/>
    <w:tmpl w:val="454611E0"/>
    <w:lvl w:ilvl="0" w:tplc="1D026004">
      <w:start w:val="1"/>
      <w:numFmt w:val="bullet"/>
      <w:lvlText w:val="-"/>
      <w:lvlJc w:val="left"/>
    </w:lvl>
    <w:lvl w:ilvl="1" w:tplc="DFE6330E">
      <w:numFmt w:val="decimal"/>
      <w:lvlText w:val=""/>
      <w:lvlJc w:val="left"/>
    </w:lvl>
    <w:lvl w:ilvl="2" w:tplc="F0AEFA22">
      <w:numFmt w:val="decimal"/>
      <w:lvlText w:val=""/>
      <w:lvlJc w:val="left"/>
    </w:lvl>
    <w:lvl w:ilvl="3" w:tplc="9C54D99C">
      <w:numFmt w:val="decimal"/>
      <w:lvlText w:val=""/>
      <w:lvlJc w:val="left"/>
    </w:lvl>
    <w:lvl w:ilvl="4" w:tplc="E2A219EA">
      <w:numFmt w:val="decimal"/>
      <w:lvlText w:val=""/>
      <w:lvlJc w:val="left"/>
    </w:lvl>
    <w:lvl w:ilvl="5" w:tplc="A8CAF8C0">
      <w:numFmt w:val="decimal"/>
      <w:lvlText w:val=""/>
      <w:lvlJc w:val="left"/>
    </w:lvl>
    <w:lvl w:ilvl="6" w:tplc="79F2A8AA">
      <w:numFmt w:val="decimal"/>
      <w:lvlText w:val=""/>
      <w:lvlJc w:val="left"/>
    </w:lvl>
    <w:lvl w:ilvl="7" w:tplc="F21E0CEC">
      <w:numFmt w:val="decimal"/>
      <w:lvlText w:val=""/>
      <w:lvlJc w:val="left"/>
    </w:lvl>
    <w:lvl w:ilvl="8" w:tplc="04661192">
      <w:numFmt w:val="decimal"/>
      <w:lvlText w:val=""/>
      <w:lvlJc w:val="left"/>
    </w:lvl>
  </w:abstractNum>
  <w:abstractNum w:abstractNumId="30">
    <w:nsid w:val="00007FF5"/>
    <w:multiLevelType w:val="hybridMultilevel"/>
    <w:tmpl w:val="72DAB5B8"/>
    <w:lvl w:ilvl="0" w:tplc="C9D2F164">
      <w:start w:val="12"/>
      <w:numFmt w:val="decimal"/>
      <w:lvlText w:val="%1."/>
      <w:lvlJc w:val="left"/>
    </w:lvl>
    <w:lvl w:ilvl="1" w:tplc="143A748A">
      <w:numFmt w:val="decimal"/>
      <w:lvlText w:val=""/>
      <w:lvlJc w:val="left"/>
    </w:lvl>
    <w:lvl w:ilvl="2" w:tplc="726C148A">
      <w:numFmt w:val="decimal"/>
      <w:lvlText w:val=""/>
      <w:lvlJc w:val="left"/>
    </w:lvl>
    <w:lvl w:ilvl="3" w:tplc="4AF652B0">
      <w:numFmt w:val="decimal"/>
      <w:lvlText w:val=""/>
      <w:lvlJc w:val="left"/>
    </w:lvl>
    <w:lvl w:ilvl="4" w:tplc="7A3E41A6">
      <w:numFmt w:val="decimal"/>
      <w:lvlText w:val=""/>
      <w:lvlJc w:val="left"/>
    </w:lvl>
    <w:lvl w:ilvl="5" w:tplc="ED18305E">
      <w:numFmt w:val="decimal"/>
      <w:lvlText w:val=""/>
      <w:lvlJc w:val="left"/>
    </w:lvl>
    <w:lvl w:ilvl="6" w:tplc="EAC40866">
      <w:numFmt w:val="decimal"/>
      <w:lvlText w:val=""/>
      <w:lvlJc w:val="left"/>
    </w:lvl>
    <w:lvl w:ilvl="7" w:tplc="8CF29988">
      <w:numFmt w:val="decimal"/>
      <w:lvlText w:val=""/>
      <w:lvlJc w:val="left"/>
    </w:lvl>
    <w:lvl w:ilvl="8" w:tplc="75BE7FD2">
      <w:numFmt w:val="decimal"/>
      <w:lvlText w:val=""/>
      <w:lvlJc w:val="left"/>
    </w:lvl>
  </w:abstractNum>
  <w:abstractNum w:abstractNumId="31">
    <w:nsid w:val="0B711FBB"/>
    <w:multiLevelType w:val="hybridMultilevel"/>
    <w:tmpl w:val="F6C2F2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13817F4"/>
    <w:multiLevelType w:val="hybridMultilevel"/>
    <w:tmpl w:val="2A1AAB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3AC44CA"/>
    <w:multiLevelType w:val="hybridMultilevel"/>
    <w:tmpl w:val="6AF6D0A6"/>
    <w:lvl w:ilvl="0" w:tplc="0419000D">
      <w:start w:val="1"/>
      <w:numFmt w:val="bullet"/>
      <w:lvlText w:val=""/>
      <w:lvlJc w:val="left"/>
      <w:pPr>
        <w:ind w:left="1420" w:hanging="360"/>
      </w:pPr>
      <w:rPr>
        <w:rFonts w:ascii="Wingdings" w:hAnsi="Wingdings"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4">
    <w:nsid w:val="5A9713A4"/>
    <w:multiLevelType w:val="hybridMultilevel"/>
    <w:tmpl w:val="F8EC311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3"/>
  </w:num>
  <w:num w:numId="2">
    <w:abstractNumId w:val="10"/>
  </w:num>
  <w:num w:numId="3">
    <w:abstractNumId w:val="2"/>
  </w:num>
  <w:num w:numId="4">
    <w:abstractNumId w:val="17"/>
  </w:num>
  <w:num w:numId="5">
    <w:abstractNumId w:val="21"/>
  </w:num>
  <w:num w:numId="6">
    <w:abstractNumId w:val="22"/>
  </w:num>
  <w:num w:numId="7">
    <w:abstractNumId w:val="15"/>
  </w:num>
  <w:num w:numId="8">
    <w:abstractNumId w:val="9"/>
  </w:num>
  <w:num w:numId="9">
    <w:abstractNumId w:val="26"/>
  </w:num>
  <w:num w:numId="10">
    <w:abstractNumId w:val="19"/>
  </w:num>
  <w:num w:numId="11">
    <w:abstractNumId w:val="28"/>
  </w:num>
  <w:num w:numId="12">
    <w:abstractNumId w:val="27"/>
  </w:num>
  <w:num w:numId="13">
    <w:abstractNumId w:val="16"/>
  </w:num>
  <w:num w:numId="14">
    <w:abstractNumId w:val="4"/>
  </w:num>
  <w:num w:numId="15">
    <w:abstractNumId w:val="14"/>
  </w:num>
  <w:num w:numId="16">
    <w:abstractNumId w:val="6"/>
  </w:num>
  <w:num w:numId="17">
    <w:abstractNumId w:val="25"/>
  </w:num>
  <w:num w:numId="18">
    <w:abstractNumId w:val="5"/>
  </w:num>
  <w:num w:numId="19">
    <w:abstractNumId w:val="20"/>
  </w:num>
  <w:num w:numId="20">
    <w:abstractNumId w:val="24"/>
  </w:num>
  <w:num w:numId="21">
    <w:abstractNumId w:val="29"/>
  </w:num>
  <w:num w:numId="22">
    <w:abstractNumId w:val="30"/>
  </w:num>
  <w:num w:numId="23">
    <w:abstractNumId w:val="18"/>
  </w:num>
  <w:num w:numId="24">
    <w:abstractNumId w:val="12"/>
  </w:num>
  <w:num w:numId="25">
    <w:abstractNumId w:val="7"/>
  </w:num>
  <w:num w:numId="26">
    <w:abstractNumId w:val="8"/>
  </w:num>
  <w:num w:numId="27">
    <w:abstractNumId w:val="23"/>
  </w:num>
  <w:num w:numId="28">
    <w:abstractNumId w:val="1"/>
  </w:num>
  <w:num w:numId="29">
    <w:abstractNumId w:val="11"/>
  </w:num>
  <w:num w:numId="30">
    <w:abstractNumId w:val="3"/>
  </w:num>
  <w:num w:numId="31">
    <w:abstractNumId w:val="0"/>
  </w:num>
  <w:num w:numId="32">
    <w:abstractNumId w:val="33"/>
  </w:num>
  <w:num w:numId="33">
    <w:abstractNumId w:val="34"/>
  </w:num>
  <w:num w:numId="34">
    <w:abstractNumId w:val="31"/>
  </w:num>
  <w:num w:numId="3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C7EC9"/>
    <w:rsid w:val="00055219"/>
    <w:rsid w:val="00056E4B"/>
    <w:rsid w:val="00070F4B"/>
    <w:rsid w:val="000778A3"/>
    <w:rsid w:val="000C6E9C"/>
    <w:rsid w:val="000F3A7E"/>
    <w:rsid w:val="00122758"/>
    <w:rsid w:val="00130DBE"/>
    <w:rsid w:val="00136341"/>
    <w:rsid w:val="00153961"/>
    <w:rsid w:val="0016324F"/>
    <w:rsid w:val="00175A30"/>
    <w:rsid w:val="0018307F"/>
    <w:rsid w:val="001A4BCD"/>
    <w:rsid w:val="001D051D"/>
    <w:rsid w:val="00247FCF"/>
    <w:rsid w:val="002D16BD"/>
    <w:rsid w:val="0030195F"/>
    <w:rsid w:val="003035CE"/>
    <w:rsid w:val="00304870"/>
    <w:rsid w:val="00320897"/>
    <w:rsid w:val="00366F09"/>
    <w:rsid w:val="003C7EC9"/>
    <w:rsid w:val="0043576C"/>
    <w:rsid w:val="00457941"/>
    <w:rsid w:val="004750A6"/>
    <w:rsid w:val="004A6284"/>
    <w:rsid w:val="004D749C"/>
    <w:rsid w:val="005056F1"/>
    <w:rsid w:val="00523324"/>
    <w:rsid w:val="00594260"/>
    <w:rsid w:val="005B0465"/>
    <w:rsid w:val="005C2510"/>
    <w:rsid w:val="005C2758"/>
    <w:rsid w:val="005E3825"/>
    <w:rsid w:val="00660F58"/>
    <w:rsid w:val="00662C1B"/>
    <w:rsid w:val="00697E6B"/>
    <w:rsid w:val="006A63CB"/>
    <w:rsid w:val="006B5426"/>
    <w:rsid w:val="006C5A96"/>
    <w:rsid w:val="006D26AD"/>
    <w:rsid w:val="006F65AE"/>
    <w:rsid w:val="00704CED"/>
    <w:rsid w:val="00750A3A"/>
    <w:rsid w:val="007D0B60"/>
    <w:rsid w:val="007D2EF1"/>
    <w:rsid w:val="007D5247"/>
    <w:rsid w:val="00850150"/>
    <w:rsid w:val="0086175A"/>
    <w:rsid w:val="009076FD"/>
    <w:rsid w:val="00907F34"/>
    <w:rsid w:val="00940481"/>
    <w:rsid w:val="00987EBA"/>
    <w:rsid w:val="009F4360"/>
    <w:rsid w:val="00A10CFF"/>
    <w:rsid w:val="00A377FD"/>
    <w:rsid w:val="00AA60D5"/>
    <w:rsid w:val="00AC0F2E"/>
    <w:rsid w:val="00AD0CE9"/>
    <w:rsid w:val="00AD3643"/>
    <w:rsid w:val="00AE0B8F"/>
    <w:rsid w:val="00AF6C56"/>
    <w:rsid w:val="00B004F4"/>
    <w:rsid w:val="00B22516"/>
    <w:rsid w:val="00B2577C"/>
    <w:rsid w:val="00B61EAE"/>
    <w:rsid w:val="00B90C20"/>
    <w:rsid w:val="00B96693"/>
    <w:rsid w:val="00BA0FE5"/>
    <w:rsid w:val="00BA2AEC"/>
    <w:rsid w:val="00BA72D2"/>
    <w:rsid w:val="00BB45E3"/>
    <w:rsid w:val="00BC08AB"/>
    <w:rsid w:val="00BC1240"/>
    <w:rsid w:val="00BC62E5"/>
    <w:rsid w:val="00BE6015"/>
    <w:rsid w:val="00C20761"/>
    <w:rsid w:val="00C61219"/>
    <w:rsid w:val="00C75BBE"/>
    <w:rsid w:val="00C876CB"/>
    <w:rsid w:val="00C91544"/>
    <w:rsid w:val="00C94686"/>
    <w:rsid w:val="00C96257"/>
    <w:rsid w:val="00CF1065"/>
    <w:rsid w:val="00CF77B4"/>
    <w:rsid w:val="00D25FF7"/>
    <w:rsid w:val="00D311C8"/>
    <w:rsid w:val="00D41A8D"/>
    <w:rsid w:val="00D575D5"/>
    <w:rsid w:val="00D87C90"/>
    <w:rsid w:val="00DB6005"/>
    <w:rsid w:val="00DC40C4"/>
    <w:rsid w:val="00DD1B9D"/>
    <w:rsid w:val="00DD6E04"/>
    <w:rsid w:val="00DF5FA6"/>
    <w:rsid w:val="00E3018D"/>
    <w:rsid w:val="00E418D8"/>
    <w:rsid w:val="00EB5A30"/>
    <w:rsid w:val="00EB6A50"/>
    <w:rsid w:val="00ED331F"/>
    <w:rsid w:val="00EE17B4"/>
    <w:rsid w:val="00EF32ED"/>
    <w:rsid w:val="00EF7296"/>
    <w:rsid w:val="00F36791"/>
    <w:rsid w:val="00F77C50"/>
    <w:rsid w:val="00FF0E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EC9"/>
  </w:style>
  <w:style w:type="paragraph" w:styleId="9">
    <w:name w:val="heading 9"/>
    <w:basedOn w:val="a"/>
    <w:next w:val="a"/>
    <w:link w:val="90"/>
    <w:uiPriority w:val="9"/>
    <w:qFormat/>
    <w:rsid w:val="00BB45E3"/>
    <w:pPr>
      <w:keepNext/>
      <w:overflowPunct w:val="0"/>
      <w:autoSpaceDE w:val="0"/>
      <w:autoSpaceDN w:val="0"/>
      <w:adjustRightInd w:val="0"/>
      <w:jc w:val="center"/>
      <w:outlineLvl w:val="8"/>
    </w:pPr>
    <w:rPr>
      <w:rFonts w:eastAsia="Times New Roman"/>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character" w:customStyle="1" w:styleId="90">
    <w:name w:val="Заголовок 9 Знак"/>
    <w:basedOn w:val="a0"/>
    <w:link w:val="9"/>
    <w:uiPriority w:val="9"/>
    <w:rsid w:val="00BB45E3"/>
    <w:rPr>
      <w:rFonts w:eastAsia="Times New Roman"/>
      <w:bCs/>
      <w:i/>
      <w:iCs/>
      <w:sz w:val="26"/>
      <w:szCs w:val="26"/>
    </w:rPr>
  </w:style>
  <w:style w:type="paragraph" w:styleId="a4">
    <w:name w:val="Body Text"/>
    <w:basedOn w:val="a"/>
    <w:link w:val="a5"/>
    <w:uiPriority w:val="99"/>
    <w:unhideWhenUsed/>
    <w:rsid w:val="00BB45E3"/>
    <w:rPr>
      <w:rFonts w:eastAsia="Times New Roman"/>
      <w:i/>
      <w:sz w:val="26"/>
      <w:szCs w:val="26"/>
    </w:rPr>
  </w:style>
  <w:style w:type="character" w:customStyle="1" w:styleId="a5">
    <w:name w:val="Основной текст Знак"/>
    <w:basedOn w:val="a0"/>
    <w:link w:val="a4"/>
    <w:uiPriority w:val="99"/>
    <w:rsid w:val="00BB45E3"/>
    <w:rPr>
      <w:rFonts w:eastAsia="Times New Roman"/>
      <w:i/>
      <w:sz w:val="26"/>
      <w:szCs w:val="26"/>
    </w:rPr>
  </w:style>
  <w:style w:type="paragraph" w:styleId="a6">
    <w:name w:val="header"/>
    <w:basedOn w:val="a"/>
    <w:link w:val="a7"/>
    <w:uiPriority w:val="99"/>
    <w:unhideWhenUsed/>
    <w:rsid w:val="001D051D"/>
    <w:pPr>
      <w:tabs>
        <w:tab w:val="center" w:pos="4677"/>
        <w:tab w:val="right" w:pos="9355"/>
      </w:tabs>
    </w:pPr>
  </w:style>
  <w:style w:type="character" w:customStyle="1" w:styleId="a7">
    <w:name w:val="Верхний колонтитул Знак"/>
    <w:basedOn w:val="a0"/>
    <w:link w:val="a6"/>
    <w:uiPriority w:val="99"/>
    <w:rsid w:val="001D051D"/>
  </w:style>
  <w:style w:type="paragraph" w:styleId="a8">
    <w:name w:val="footer"/>
    <w:basedOn w:val="a"/>
    <w:link w:val="a9"/>
    <w:uiPriority w:val="99"/>
    <w:semiHidden/>
    <w:unhideWhenUsed/>
    <w:rsid w:val="001D051D"/>
    <w:pPr>
      <w:tabs>
        <w:tab w:val="center" w:pos="4677"/>
        <w:tab w:val="right" w:pos="9355"/>
      </w:tabs>
    </w:pPr>
  </w:style>
  <w:style w:type="character" w:customStyle="1" w:styleId="a9">
    <w:name w:val="Нижний колонтитул Знак"/>
    <w:basedOn w:val="a0"/>
    <w:link w:val="a8"/>
    <w:uiPriority w:val="99"/>
    <w:semiHidden/>
    <w:rsid w:val="001D051D"/>
  </w:style>
  <w:style w:type="paragraph" w:styleId="aa">
    <w:name w:val="List Paragraph"/>
    <w:basedOn w:val="a"/>
    <w:uiPriority w:val="34"/>
    <w:qFormat/>
    <w:rsid w:val="00130DB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507</TotalTime>
  <Pages>13</Pages>
  <Words>5950</Words>
  <Characters>33917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DG Win&amp;Soft</Company>
  <LinksUpToDate>false</LinksUpToDate>
  <CharactersWithSpaces>39788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Елена</cp:lastModifiedBy>
  <cp:revision>109</cp:revision>
  <dcterms:created xsi:type="dcterms:W3CDTF">2022-06-27T04:01:00Z</dcterms:created>
  <dcterms:modified xsi:type="dcterms:W3CDTF">2022-08-01T02:01:00Z</dcterms:modified>
</cp:coreProperties>
</file>