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5398C" w14:paraId="08D28C7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CB13157" w14:textId="77777777" w:rsidR="0095398C" w:rsidRDefault="0095398C">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14:paraId="64BEC798" w14:textId="77777777" w:rsidR="0095398C" w:rsidRDefault="0095398C">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14:paraId="05FC0F21" w14:textId="1CA58650" w:rsidR="0095398C" w:rsidRDefault="0095398C">
            <w:pPr>
              <w:autoSpaceDE w:val="0"/>
              <w:autoSpaceDN w:val="0"/>
              <w:adjustRightInd w:val="0"/>
              <w:spacing w:after="0" w:line="240" w:lineRule="auto"/>
              <w:jc w:val="center"/>
              <w:rPr>
                <w:rFonts w:ascii="Calibri" w:hAnsi="Calibri" w:cs="Calibri"/>
                <w:color w:val="392C69"/>
              </w:rPr>
            </w:pPr>
          </w:p>
        </w:tc>
        <w:tc>
          <w:tcPr>
            <w:tcW w:w="113" w:type="dxa"/>
            <w:shd w:val="clear" w:color="auto" w:fill="F4F3F8"/>
            <w:tcMar>
              <w:top w:w="0" w:type="dxa"/>
              <w:left w:w="0" w:type="dxa"/>
              <w:bottom w:w="0" w:type="dxa"/>
              <w:right w:w="0" w:type="dxa"/>
            </w:tcMar>
          </w:tcPr>
          <w:p w14:paraId="31DD1099" w14:textId="77777777" w:rsidR="0095398C" w:rsidRDefault="0095398C">
            <w:pPr>
              <w:autoSpaceDE w:val="0"/>
              <w:autoSpaceDN w:val="0"/>
              <w:adjustRightInd w:val="0"/>
              <w:spacing w:after="0" w:line="240" w:lineRule="auto"/>
              <w:jc w:val="center"/>
              <w:rPr>
                <w:rFonts w:ascii="Calibri" w:hAnsi="Calibri" w:cs="Calibri"/>
                <w:color w:val="392C69"/>
              </w:rPr>
            </w:pPr>
          </w:p>
        </w:tc>
      </w:tr>
    </w:tbl>
    <w:p w14:paraId="10642ECB" w14:textId="77777777" w:rsidR="0095398C" w:rsidRDefault="0095398C" w:rsidP="0095398C">
      <w:pPr>
        <w:autoSpaceDE w:val="0"/>
        <w:autoSpaceDN w:val="0"/>
        <w:adjustRightInd w:val="0"/>
        <w:spacing w:before="280" w:after="0" w:line="240" w:lineRule="auto"/>
        <w:jc w:val="right"/>
        <w:outlineLvl w:val="0"/>
        <w:rPr>
          <w:rFonts w:ascii="Calibri" w:hAnsi="Calibri" w:cs="Calibri"/>
        </w:rPr>
      </w:pPr>
      <w:r>
        <w:rPr>
          <w:rFonts w:ascii="Calibri" w:hAnsi="Calibri" w:cs="Calibri"/>
        </w:rPr>
        <w:t>Приложение N 11</w:t>
      </w:r>
    </w:p>
    <w:p w14:paraId="6E63C8A2"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14:paraId="0514D31C"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14:paraId="0AF38E26"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14:paraId="3CA10B64"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14:paraId="093ECF07"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14:paraId="4998EEE6"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14:paraId="0B11BF9B"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14:paraId="42F04CD0"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14:paraId="17BFA78C" w14:textId="77777777" w:rsidR="0095398C" w:rsidRDefault="0095398C" w:rsidP="0095398C">
      <w:pPr>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14:paraId="2E8B737D" w14:textId="77777777" w:rsidR="0095398C" w:rsidRDefault="0095398C" w:rsidP="0095398C">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5398C" w14:paraId="7D3AA251"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6DA3CC8" w14:textId="77777777" w:rsidR="0095398C" w:rsidRDefault="0095398C">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14:paraId="6D5A8B3C" w14:textId="77777777" w:rsidR="0095398C" w:rsidRDefault="0095398C">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14:paraId="459C810C" w14:textId="77777777" w:rsidR="0095398C" w:rsidRDefault="0095398C">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14:paraId="200F73C4" w14:textId="77777777" w:rsidR="0095398C" w:rsidRDefault="0095398C">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Постановлений Правительства РФ от 11.06.2015 </w:t>
            </w:r>
            <w:hyperlink r:id="rId5" w:history="1">
              <w:r>
                <w:rPr>
                  <w:rFonts w:ascii="Calibri" w:hAnsi="Calibri" w:cs="Calibri"/>
                  <w:color w:val="0000FF"/>
                </w:rPr>
                <w:t>N 588</w:t>
              </w:r>
            </w:hyperlink>
            <w:r>
              <w:rPr>
                <w:rFonts w:ascii="Calibri" w:hAnsi="Calibri" w:cs="Calibri"/>
                <w:color w:val="392C69"/>
              </w:rPr>
              <w:t>,</w:t>
            </w:r>
          </w:p>
          <w:p w14:paraId="0BD8E7D8" w14:textId="77777777" w:rsidR="0095398C" w:rsidRDefault="0095398C">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05.10.2016 </w:t>
            </w:r>
            <w:hyperlink r:id="rId6" w:history="1">
              <w:r>
                <w:rPr>
                  <w:rFonts w:ascii="Calibri" w:hAnsi="Calibri" w:cs="Calibri"/>
                  <w:color w:val="0000FF"/>
                </w:rPr>
                <w:t>N 999</w:t>
              </w:r>
            </w:hyperlink>
            <w:r>
              <w:rPr>
                <w:rFonts w:ascii="Calibri" w:hAnsi="Calibri" w:cs="Calibri"/>
                <w:color w:val="392C69"/>
              </w:rPr>
              <w:t xml:space="preserve">, от 07.05.2017 </w:t>
            </w:r>
            <w:hyperlink r:id="rId7" w:history="1">
              <w:r>
                <w:rPr>
                  <w:rFonts w:ascii="Calibri" w:hAnsi="Calibri" w:cs="Calibri"/>
                  <w:color w:val="0000FF"/>
                </w:rPr>
                <w:t>N 542</w:t>
              </w:r>
            </w:hyperlink>
            <w:r>
              <w:rPr>
                <w:rFonts w:ascii="Calibri" w:hAnsi="Calibri" w:cs="Calibri"/>
                <w:color w:val="392C69"/>
              </w:rPr>
              <w:t xml:space="preserve">, от 27.12.2017 </w:t>
            </w:r>
            <w:hyperlink r:id="rId8" w:history="1">
              <w:r>
                <w:rPr>
                  <w:rFonts w:ascii="Calibri" w:hAnsi="Calibri" w:cs="Calibri"/>
                  <w:color w:val="0000FF"/>
                </w:rPr>
                <w:t>N 1661</w:t>
              </w:r>
            </w:hyperlink>
            <w:r>
              <w:rPr>
                <w:rFonts w:ascii="Calibri" w:hAnsi="Calibri" w:cs="Calibri"/>
                <w:color w:val="392C69"/>
              </w:rPr>
              <w:t>,</w:t>
            </w:r>
          </w:p>
          <w:p w14:paraId="1B430171" w14:textId="77777777" w:rsidR="0095398C" w:rsidRDefault="0095398C">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06.05.2024 </w:t>
            </w:r>
            <w:hyperlink r:id="rId9" w:history="1">
              <w:r>
                <w:rPr>
                  <w:rFonts w:ascii="Calibri" w:hAnsi="Calibri" w:cs="Calibri"/>
                  <w:color w:val="0000FF"/>
                </w:rPr>
                <w:t>N 594</w:t>
              </w:r>
            </w:hyperlink>
            <w:r>
              <w:rPr>
                <w:rFonts w:ascii="Calibri" w:hAnsi="Calibri" w:cs="Calibri"/>
                <w:color w:val="392C69"/>
              </w:rPr>
              <w:t xml:space="preserve">, от 20.08.2025 </w:t>
            </w:r>
            <w:hyperlink r:id="rId10" w:history="1">
              <w:r>
                <w:rPr>
                  <w:rFonts w:ascii="Calibri" w:hAnsi="Calibri" w:cs="Calibri"/>
                  <w:color w:val="0000FF"/>
                </w:rPr>
                <w:t>N 1246</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14:paraId="749B19D3" w14:textId="77777777" w:rsidR="0095398C" w:rsidRDefault="0095398C">
            <w:pPr>
              <w:autoSpaceDE w:val="0"/>
              <w:autoSpaceDN w:val="0"/>
              <w:adjustRightInd w:val="0"/>
              <w:spacing w:after="0" w:line="240" w:lineRule="auto"/>
              <w:jc w:val="center"/>
              <w:rPr>
                <w:rFonts w:ascii="Calibri" w:hAnsi="Calibri" w:cs="Calibri"/>
                <w:color w:val="392C69"/>
              </w:rPr>
            </w:pPr>
          </w:p>
        </w:tc>
      </w:tr>
    </w:tbl>
    <w:p w14:paraId="4D720891" w14:textId="77777777" w:rsidR="0095398C" w:rsidRDefault="0095398C" w:rsidP="0095398C">
      <w:pPr>
        <w:autoSpaceDE w:val="0"/>
        <w:autoSpaceDN w:val="0"/>
        <w:adjustRightInd w:val="0"/>
        <w:spacing w:after="0" w:line="240" w:lineRule="auto"/>
        <w:jc w:val="both"/>
        <w:rPr>
          <w:rFonts w:ascii="Calibri" w:hAnsi="Calibri" w:cs="Calibri"/>
        </w:rPr>
      </w:pPr>
    </w:p>
    <w:p w14:paraId="2ABF885B"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ТИПОВОЙ ДОГОВОР</w:t>
      </w:r>
    </w:p>
    <w:p w14:paraId="10DED132"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14:paraId="4F0C1F3D"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14:paraId="1F174A38" w14:textId="77777777" w:rsidR="0095398C" w:rsidRDefault="0095398C" w:rsidP="0095398C">
      <w:pPr>
        <w:autoSpaceDE w:val="0"/>
        <w:autoSpaceDN w:val="0"/>
        <w:adjustRightInd w:val="0"/>
        <w:spacing w:after="0" w:line="240" w:lineRule="auto"/>
        <w:jc w:val="both"/>
        <w:rPr>
          <w:rFonts w:ascii="Calibri" w:hAnsi="Calibri" w:cs="Calibri"/>
        </w:rPr>
      </w:pPr>
    </w:p>
    <w:p w14:paraId="5B86FEC3"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14:paraId="64E8766C"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14:paraId="4514098A"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свыше 670 кВт</w:t>
      </w:r>
    </w:p>
    <w:p w14:paraId="2CBEDA16"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и до 5 МВт включительно (за исключением случаев, указанных</w:t>
      </w:r>
    </w:p>
    <w:p w14:paraId="30C14780"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 xml:space="preserve">в </w:t>
      </w:r>
      <w:hyperlink r:id="rId11" w:history="1">
        <w:r>
          <w:rPr>
            <w:rFonts w:ascii="Calibri" w:hAnsi="Calibri" w:cs="Calibri"/>
            <w:color w:val="0000FF"/>
          </w:rPr>
          <w:t>приложениях N 9</w:t>
        </w:r>
      </w:hyperlink>
      <w:r>
        <w:rPr>
          <w:rFonts w:ascii="Calibri" w:hAnsi="Calibri" w:cs="Calibri"/>
        </w:rPr>
        <w:t xml:space="preserve"> и </w:t>
      </w:r>
      <w:hyperlink r:id="rId12" w:history="1">
        <w:r>
          <w:rPr>
            <w:rFonts w:ascii="Calibri" w:hAnsi="Calibri" w:cs="Calibri"/>
            <w:color w:val="0000FF"/>
          </w:rPr>
          <w:t>10</w:t>
        </w:r>
      </w:hyperlink>
      <w:r>
        <w:rPr>
          <w:rFonts w:ascii="Calibri" w:hAnsi="Calibri" w:cs="Calibri"/>
        </w:rPr>
        <w:t>, а также осуществления</w:t>
      </w:r>
    </w:p>
    <w:p w14:paraId="01E0B43F"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технологического присоединения</w:t>
      </w:r>
    </w:p>
    <w:p w14:paraId="246F97F3"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14:paraId="68250E8F" w14:textId="77777777" w:rsidR="0095398C" w:rsidRDefault="0095398C" w:rsidP="0095398C">
      <w:pPr>
        <w:autoSpaceDE w:val="0"/>
        <w:autoSpaceDN w:val="0"/>
        <w:adjustRightInd w:val="0"/>
        <w:spacing w:after="0" w:line="240" w:lineRule="auto"/>
        <w:jc w:val="both"/>
        <w:rPr>
          <w:rFonts w:ascii="Calibri" w:hAnsi="Calibri" w:cs="Calibri"/>
        </w:rPr>
      </w:pPr>
    </w:p>
    <w:p w14:paraId="70AC6727"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"__" _____________ 20__ г.</w:t>
      </w:r>
    </w:p>
    <w:p w14:paraId="20FE2FE4"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 заключения договора)                      (дата заключения договора)</w:t>
      </w:r>
    </w:p>
    <w:p w14:paraId="528006E2"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p>
    <w:p w14:paraId="1494E9C4"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FD8B9A1"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14:paraId="28561C86"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сетевой организацией, в лице _______________________</w:t>
      </w:r>
    </w:p>
    <w:p w14:paraId="0A90FBA7"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7712E744"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14:paraId="2B3F2559"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14:paraId="308894BC"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14:paraId="02BEBC21"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A43EA92"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________________________________________________________</w:t>
      </w:r>
    </w:p>
    <w:p w14:paraId="4A8ABFCD"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номер записи</w:t>
      </w:r>
    </w:p>
    <w:p w14:paraId="47ED075F"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B409091"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юридических лиц с указанием фамилии,</w:t>
      </w:r>
    </w:p>
    <w:p w14:paraId="26F6E857"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93C072D"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имени, отчества лица, действующего от имени этого юридического лица,</w:t>
      </w:r>
    </w:p>
    <w:p w14:paraId="3EEC44AE"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913A04E"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наименования и реквизитов документа, на основании которого он действует,</w:t>
      </w:r>
    </w:p>
    <w:p w14:paraId="50F982B0"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F17762D"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либо фамилия, имя, отчество индивидуального предпринимателя, номер записи</w:t>
      </w:r>
    </w:p>
    <w:p w14:paraId="121D66D4"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индивидуальных предпринимателей и дата</w:t>
      </w:r>
    </w:p>
    <w:p w14:paraId="0CFE9BA0"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ее внесения в реестр)</w:t>
      </w:r>
    </w:p>
    <w:p w14:paraId="1EA4FCFA"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именуемый  в  дальнейшем заявителем, с  другой  стороны,  вместе  именуемые</w:t>
      </w:r>
    </w:p>
    <w:p w14:paraId="3A89D0F9"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14:paraId="5422A53E" w14:textId="77777777" w:rsidR="0095398C" w:rsidRDefault="0095398C" w:rsidP="0095398C">
      <w:pPr>
        <w:autoSpaceDE w:val="0"/>
        <w:autoSpaceDN w:val="0"/>
        <w:adjustRightInd w:val="0"/>
        <w:spacing w:after="0" w:line="240" w:lineRule="auto"/>
        <w:jc w:val="both"/>
        <w:rPr>
          <w:rFonts w:ascii="Calibri" w:hAnsi="Calibri" w:cs="Calibri"/>
        </w:rPr>
      </w:pPr>
    </w:p>
    <w:p w14:paraId="502A0B9F" w14:textId="77777777" w:rsidR="0095398C" w:rsidRDefault="0095398C" w:rsidP="0095398C">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I. Предмет договора</w:t>
      </w:r>
    </w:p>
    <w:p w14:paraId="780CB344" w14:textId="77777777" w:rsidR="0095398C" w:rsidRDefault="0095398C" w:rsidP="0095398C">
      <w:pPr>
        <w:autoSpaceDE w:val="0"/>
        <w:autoSpaceDN w:val="0"/>
        <w:adjustRightInd w:val="0"/>
        <w:spacing w:after="0" w:line="240" w:lineRule="auto"/>
        <w:jc w:val="both"/>
        <w:rPr>
          <w:rFonts w:ascii="Calibri" w:hAnsi="Calibri" w:cs="Calibri"/>
        </w:rPr>
      </w:pPr>
    </w:p>
    <w:p w14:paraId="1A46361C"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По  настоящему  договору  сетевая  организация  принимает  на  себя</w:t>
      </w:r>
    </w:p>
    <w:p w14:paraId="12969423"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     по     осуществлению    технологического    присоединения</w:t>
      </w:r>
    </w:p>
    <w:p w14:paraId="35BDAC87"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энергопринимающих    устройств    заявителя    (далее   -   технологическое</w:t>
      </w:r>
    </w:p>
    <w:p w14:paraId="48907828"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присоединение) ____________________________________________________________</w:t>
      </w:r>
    </w:p>
    <w:p w14:paraId="695E6A73"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энергопринимающих устройств)</w:t>
      </w:r>
    </w:p>
    <w:p w14:paraId="6626A866"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74173D19"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том   числе  по   обеспечению   готовности   объектов   электросетевого</w:t>
      </w:r>
    </w:p>
    <w:p w14:paraId="3A8FE570"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хозяйства  (включая  их  проектирование,  строительство,  реконструкцию)  к</w:t>
      </w:r>
    </w:p>
    <w:p w14:paraId="3D61CF2E"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присоединению   энергопринимающих  устройств,  урегулированию  отношений  с</w:t>
      </w:r>
    </w:p>
    <w:p w14:paraId="6C55FB37"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третьими  лицами в случае необходимости строительства (модернизации) такими</w:t>
      </w:r>
    </w:p>
    <w:p w14:paraId="39934F36"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лицами     принадлежащих     им    объектов    электросетевого    хозяйства</w:t>
      </w:r>
    </w:p>
    <w:p w14:paraId="6352A98D"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(энергопринимающих   устройств,   объектов   электроэнергетики),  с  учетом</w:t>
      </w:r>
    </w:p>
    <w:p w14:paraId="753F6561"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следующих характеристик:</w:t>
      </w:r>
    </w:p>
    <w:p w14:paraId="1C212E4E"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 (кВт);</w:t>
      </w:r>
    </w:p>
    <w:p w14:paraId="3FFA27C0"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категория надежности _______;</w:t>
      </w:r>
    </w:p>
    <w:p w14:paraId="7AD3BA2D"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_______ (</w:t>
      </w:r>
      <w:proofErr w:type="spellStart"/>
      <w:r>
        <w:rPr>
          <w:rFonts w:ascii="Calibri" w:hAnsi="Calibri" w:cs="Calibri"/>
        </w:rPr>
        <w:t>кВ</w:t>
      </w:r>
      <w:proofErr w:type="spellEnd"/>
      <w:r>
        <w:rPr>
          <w:rFonts w:ascii="Calibri" w:hAnsi="Calibri" w:cs="Calibri"/>
        </w:rPr>
        <w:t>);</w:t>
      </w:r>
    </w:p>
    <w:p w14:paraId="279A50DA"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 кВт </w:t>
      </w:r>
      <w:hyperlink w:anchor="Par196" w:history="1">
        <w:r>
          <w:rPr>
            <w:rFonts w:ascii="Calibri" w:hAnsi="Calibri" w:cs="Calibri"/>
            <w:color w:val="0000FF"/>
          </w:rPr>
          <w:t>&lt;1&gt;</w:t>
        </w:r>
      </w:hyperlink>
      <w:r>
        <w:rPr>
          <w:rFonts w:ascii="Calibri" w:hAnsi="Calibri" w:cs="Calibri"/>
        </w:rPr>
        <w:t>.</w:t>
      </w:r>
    </w:p>
    <w:p w14:paraId="661C8273"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14:paraId="6EC56C03" w14:textId="77777777" w:rsidR="0095398C" w:rsidRDefault="0095398C" w:rsidP="0095398C">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 электроснабжения ______</w:t>
      </w:r>
    </w:p>
    <w:p w14:paraId="26CDA10F"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9A87A91"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14:paraId="0F72D669"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_______________________________</w:t>
      </w:r>
    </w:p>
    <w:p w14:paraId="4398236E"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w:t>
      </w:r>
    </w:p>
    <w:p w14:paraId="3E941006"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51378095"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заявителя)</w:t>
      </w:r>
    </w:p>
    <w:p w14:paraId="594CBC21"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6FDA1C52"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13" w:history="1">
        <w:r>
          <w:rPr>
            <w:rFonts w:ascii="Calibri" w:hAnsi="Calibri" w:cs="Calibri"/>
            <w:color w:val="0000FF"/>
          </w:rPr>
          <w:t>Технические условия</w:t>
        </w:r>
      </w:hyperlink>
      <w:r>
        <w:rPr>
          <w:rFonts w:ascii="Calibri" w:hAnsi="Calibri" w:cs="Calibri"/>
        </w:rPr>
        <w:t xml:space="preserve"> являются неотъемлемой частью настоящего договора и приведены в приложении.</w:t>
      </w:r>
    </w:p>
    <w:p w14:paraId="1D7D69EE"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 (года) </w:t>
      </w:r>
      <w:hyperlink w:anchor="Par197" w:history="1">
        <w:r>
          <w:rPr>
            <w:rFonts w:ascii="Calibri" w:hAnsi="Calibri" w:cs="Calibri"/>
            <w:color w:val="0000FF"/>
          </w:rPr>
          <w:t>&lt;2&gt;</w:t>
        </w:r>
      </w:hyperlink>
      <w:r>
        <w:rPr>
          <w:rFonts w:ascii="Calibri" w:hAnsi="Calibri" w:cs="Calibri"/>
        </w:rPr>
        <w:t xml:space="preserve"> со дня заключения настоящего договора.</w:t>
      </w:r>
    </w:p>
    <w:p w14:paraId="6F5597EA"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bookmarkStart w:id="0" w:name="Par84"/>
      <w:bookmarkEnd w:id="0"/>
      <w:r>
        <w:rPr>
          <w:rFonts w:ascii="Calibri" w:hAnsi="Calibri" w:cs="Calibri"/>
        </w:rPr>
        <w:t xml:space="preserve">5. Срок выполнения мероприятий по технологическому присоединению составляет __________ </w:t>
      </w:r>
      <w:hyperlink w:anchor="Par198" w:history="1">
        <w:r>
          <w:rPr>
            <w:rFonts w:ascii="Calibri" w:hAnsi="Calibri" w:cs="Calibri"/>
            <w:color w:val="0000FF"/>
          </w:rPr>
          <w:t>&lt;3&gt;</w:t>
        </w:r>
      </w:hyperlink>
      <w:r>
        <w:rPr>
          <w:rFonts w:ascii="Calibri" w:hAnsi="Calibri" w:cs="Calibri"/>
        </w:rPr>
        <w:t xml:space="preserve"> со дня заключения настоящего договора.</w:t>
      </w:r>
    </w:p>
    <w:p w14:paraId="41B1DEA6" w14:textId="77777777" w:rsidR="0095398C" w:rsidRDefault="0095398C" w:rsidP="0095398C">
      <w:pPr>
        <w:autoSpaceDE w:val="0"/>
        <w:autoSpaceDN w:val="0"/>
        <w:adjustRightInd w:val="0"/>
        <w:spacing w:after="0" w:line="240" w:lineRule="auto"/>
        <w:jc w:val="both"/>
        <w:rPr>
          <w:rFonts w:ascii="Calibri" w:hAnsi="Calibri" w:cs="Calibri"/>
        </w:rPr>
      </w:pPr>
    </w:p>
    <w:p w14:paraId="5FB75CD8" w14:textId="77777777" w:rsidR="0095398C" w:rsidRDefault="0095398C" w:rsidP="0095398C">
      <w:pPr>
        <w:autoSpaceDE w:val="0"/>
        <w:autoSpaceDN w:val="0"/>
        <w:adjustRightInd w:val="0"/>
        <w:spacing w:after="0" w:line="240" w:lineRule="auto"/>
        <w:jc w:val="center"/>
        <w:outlineLvl w:val="1"/>
        <w:rPr>
          <w:rFonts w:ascii="Calibri" w:hAnsi="Calibri" w:cs="Calibri"/>
        </w:rPr>
      </w:pPr>
      <w:r>
        <w:rPr>
          <w:rFonts w:ascii="Calibri" w:hAnsi="Calibri" w:cs="Calibri"/>
        </w:rPr>
        <w:t>II. Обязанности Сторон</w:t>
      </w:r>
    </w:p>
    <w:p w14:paraId="1871C2CE" w14:textId="77777777" w:rsidR="0095398C" w:rsidRDefault="0095398C" w:rsidP="0095398C">
      <w:pPr>
        <w:autoSpaceDE w:val="0"/>
        <w:autoSpaceDN w:val="0"/>
        <w:adjustRightInd w:val="0"/>
        <w:spacing w:after="0" w:line="240" w:lineRule="auto"/>
        <w:jc w:val="both"/>
        <w:rPr>
          <w:rFonts w:ascii="Calibri" w:hAnsi="Calibri" w:cs="Calibri"/>
        </w:rPr>
      </w:pPr>
    </w:p>
    <w:p w14:paraId="5F4B27BC"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14:paraId="61403B66"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833ABAA"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14" w:history="1">
        <w:r>
          <w:rPr>
            <w:rFonts w:ascii="Calibri" w:hAnsi="Calibri" w:cs="Calibri"/>
            <w:color w:val="0000FF"/>
          </w:rPr>
          <w:t>пунктом 21</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714DA35F"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4A817536"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84"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637A82A4"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DF2A83D"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8. Заявитель обязуется:</w:t>
      </w:r>
    </w:p>
    <w:p w14:paraId="112D2420"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0BCF8BC3"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4316ACB"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66DAB500"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6F5EB73C"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1FA86AC4"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04"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14:paraId="1B149F52"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130D686"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9A27BF7" w14:textId="77777777" w:rsidR="0095398C" w:rsidRDefault="0095398C" w:rsidP="0095398C">
      <w:pPr>
        <w:autoSpaceDE w:val="0"/>
        <w:autoSpaceDN w:val="0"/>
        <w:adjustRightInd w:val="0"/>
        <w:spacing w:after="0" w:line="240" w:lineRule="auto"/>
        <w:jc w:val="both"/>
        <w:rPr>
          <w:rFonts w:ascii="Calibri" w:hAnsi="Calibri" w:cs="Calibri"/>
        </w:rPr>
      </w:pPr>
    </w:p>
    <w:p w14:paraId="797A8FCA" w14:textId="77777777" w:rsidR="0095398C" w:rsidRDefault="0095398C" w:rsidP="0095398C">
      <w:pPr>
        <w:autoSpaceDE w:val="0"/>
        <w:autoSpaceDN w:val="0"/>
        <w:adjustRightInd w:val="0"/>
        <w:spacing w:after="0" w:line="240" w:lineRule="auto"/>
        <w:jc w:val="center"/>
        <w:outlineLvl w:val="1"/>
        <w:rPr>
          <w:rFonts w:ascii="Calibri" w:hAnsi="Calibri" w:cs="Calibri"/>
        </w:rPr>
      </w:pPr>
      <w:bookmarkStart w:id="1" w:name="Par104"/>
      <w:bookmarkEnd w:id="1"/>
      <w:r>
        <w:rPr>
          <w:rFonts w:ascii="Calibri" w:hAnsi="Calibri" w:cs="Calibri"/>
        </w:rPr>
        <w:t>III. Плата за технологическое присоединение</w:t>
      </w:r>
    </w:p>
    <w:p w14:paraId="6DEB349D"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14:paraId="734E4B2A" w14:textId="77777777" w:rsidR="0095398C" w:rsidRDefault="0095398C" w:rsidP="0095398C">
      <w:pPr>
        <w:autoSpaceDE w:val="0"/>
        <w:autoSpaceDN w:val="0"/>
        <w:adjustRightInd w:val="0"/>
        <w:spacing w:after="0" w:line="240" w:lineRule="auto"/>
        <w:jc w:val="both"/>
        <w:rPr>
          <w:rFonts w:ascii="Calibri" w:hAnsi="Calibri" w:cs="Calibri"/>
        </w:rPr>
      </w:pPr>
    </w:p>
    <w:p w14:paraId="1DA68C43"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Размер  платы  за  технологическое  присоединение  определяется  в</w:t>
      </w:r>
    </w:p>
    <w:p w14:paraId="195F9F83"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соответствии с решением ___________________________________________________</w:t>
      </w:r>
    </w:p>
    <w:p w14:paraId="04772EC6"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w:t>
      </w:r>
    </w:p>
    <w:p w14:paraId="6B4A0EA9"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3215418"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14:paraId="00A3E960"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__________________ N _____________ и составляет _________________ рублей</w:t>
      </w:r>
    </w:p>
    <w:p w14:paraId="2B3CB462" w14:textId="77777777" w:rsidR="0095398C" w:rsidRDefault="0095398C" w:rsidP="0095398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 копеек, в том числе НДС _________ рублей _________ копеек.</w:t>
      </w:r>
    </w:p>
    <w:p w14:paraId="52E0E965"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14:paraId="1966AC36"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договора;</w:t>
      </w:r>
    </w:p>
    <w:p w14:paraId="12E94D9D"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договора;</w:t>
      </w:r>
    </w:p>
    <w:p w14:paraId="1B534A24"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в) 60 процентов платы за технологическое присоединение вносятся в течение 180 дней со дня заключения договора.</w:t>
      </w:r>
    </w:p>
    <w:p w14:paraId="65501334"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BFDA0B6" w14:textId="77777777" w:rsidR="0095398C" w:rsidRDefault="0095398C" w:rsidP="0095398C">
      <w:pPr>
        <w:autoSpaceDE w:val="0"/>
        <w:autoSpaceDN w:val="0"/>
        <w:adjustRightInd w:val="0"/>
        <w:spacing w:after="0" w:line="240" w:lineRule="auto"/>
        <w:jc w:val="both"/>
        <w:rPr>
          <w:rFonts w:ascii="Calibri" w:hAnsi="Calibri" w:cs="Calibri"/>
        </w:rPr>
      </w:pPr>
    </w:p>
    <w:p w14:paraId="5C0B3265" w14:textId="77777777" w:rsidR="0095398C" w:rsidRDefault="0095398C" w:rsidP="0095398C">
      <w:pPr>
        <w:autoSpaceDE w:val="0"/>
        <w:autoSpaceDN w:val="0"/>
        <w:adjustRightInd w:val="0"/>
        <w:spacing w:after="0" w:line="240" w:lineRule="auto"/>
        <w:jc w:val="center"/>
        <w:outlineLvl w:val="1"/>
        <w:rPr>
          <w:rFonts w:ascii="Calibri" w:hAnsi="Calibri" w:cs="Calibri"/>
        </w:rPr>
      </w:pPr>
      <w:r>
        <w:rPr>
          <w:rFonts w:ascii="Calibri" w:hAnsi="Calibri" w:cs="Calibri"/>
        </w:rPr>
        <w:t>IV. Разграничение балансовой принадлежности электрических</w:t>
      </w:r>
    </w:p>
    <w:p w14:paraId="34992316"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14:paraId="71E3C706" w14:textId="77777777" w:rsidR="0095398C" w:rsidRDefault="0095398C" w:rsidP="0095398C">
      <w:pPr>
        <w:autoSpaceDE w:val="0"/>
        <w:autoSpaceDN w:val="0"/>
        <w:adjustRightInd w:val="0"/>
        <w:spacing w:after="0" w:line="240" w:lineRule="auto"/>
        <w:jc w:val="both"/>
        <w:rPr>
          <w:rFonts w:ascii="Calibri" w:hAnsi="Calibri" w:cs="Calibri"/>
        </w:rPr>
      </w:pPr>
    </w:p>
    <w:p w14:paraId="4A572EAF"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99" w:history="1">
        <w:r>
          <w:rPr>
            <w:rFonts w:ascii="Calibri" w:hAnsi="Calibri" w:cs="Calibri"/>
            <w:color w:val="0000FF"/>
          </w:rPr>
          <w:t>&lt;4&gt;</w:t>
        </w:r>
      </w:hyperlink>
      <w:r>
        <w:rPr>
          <w:rFonts w:ascii="Calibri" w:hAnsi="Calibri" w:cs="Calibri"/>
        </w:rPr>
        <w:t>.</w:t>
      </w:r>
    </w:p>
    <w:p w14:paraId="0DA6D302" w14:textId="77777777" w:rsidR="0095398C" w:rsidRDefault="0095398C" w:rsidP="0095398C">
      <w:pPr>
        <w:autoSpaceDE w:val="0"/>
        <w:autoSpaceDN w:val="0"/>
        <w:adjustRightInd w:val="0"/>
        <w:spacing w:after="0" w:line="240" w:lineRule="auto"/>
        <w:jc w:val="both"/>
        <w:rPr>
          <w:rFonts w:ascii="Calibri" w:hAnsi="Calibri" w:cs="Calibri"/>
        </w:rPr>
      </w:pPr>
    </w:p>
    <w:p w14:paraId="53F9A8A0" w14:textId="77777777" w:rsidR="0095398C" w:rsidRDefault="0095398C" w:rsidP="0095398C">
      <w:pPr>
        <w:autoSpaceDE w:val="0"/>
        <w:autoSpaceDN w:val="0"/>
        <w:adjustRightInd w:val="0"/>
        <w:spacing w:after="0" w:line="240" w:lineRule="auto"/>
        <w:jc w:val="center"/>
        <w:outlineLvl w:val="1"/>
        <w:rPr>
          <w:rFonts w:ascii="Calibri" w:hAnsi="Calibri" w:cs="Calibri"/>
        </w:rPr>
      </w:pPr>
      <w:r>
        <w:rPr>
          <w:rFonts w:ascii="Calibri" w:hAnsi="Calibri" w:cs="Calibri"/>
        </w:rPr>
        <w:t>V. Условия изменения, расторжения договора</w:t>
      </w:r>
    </w:p>
    <w:p w14:paraId="2BC6E51B" w14:textId="77777777" w:rsidR="0095398C" w:rsidRDefault="0095398C" w:rsidP="0095398C">
      <w:pPr>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14:paraId="085014A1" w14:textId="77777777" w:rsidR="0095398C" w:rsidRDefault="0095398C" w:rsidP="0095398C">
      <w:pPr>
        <w:autoSpaceDE w:val="0"/>
        <w:autoSpaceDN w:val="0"/>
        <w:adjustRightInd w:val="0"/>
        <w:spacing w:after="0" w:line="240" w:lineRule="auto"/>
        <w:jc w:val="both"/>
        <w:rPr>
          <w:rFonts w:ascii="Calibri" w:hAnsi="Calibri" w:cs="Calibri"/>
        </w:rPr>
      </w:pPr>
    </w:p>
    <w:p w14:paraId="03341379"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14:paraId="7FDBB829"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Настоящий договор может быть расторгнут по требованию одной из Сторон по основаниям, предусмотренным Гражданским </w:t>
      </w:r>
      <w:hyperlink r:id="rId15" w:history="1">
        <w:r>
          <w:rPr>
            <w:rFonts w:ascii="Calibri" w:hAnsi="Calibri" w:cs="Calibri"/>
            <w:color w:val="0000FF"/>
          </w:rPr>
          <w:t>кодексом</w:t>
        </w:r>
      </w:hyperlink>
      <w:r>
        <w:rPr>
          <w:rFonts w:ascii="Calibri" w:hAnsi="Calibri" w:cs="Calibri"/>
        </w:rPr>
        <w:t xml:space="preserve"> Российской Федерации.</w:t>
      </w:r>
    </w:p>
    <w:p w14:paraId="2B34E75F"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279CF643"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BA03E82"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bookmarkStart w:id="2" w:name="Par132"/>
      <w:bookmarkEnd w:id="2"/>
      <w:r>
        <w:rPr>
          <w:rFonts w:ascii="Calibri" w:hAnsi="Calibri" w:cs="Calibri"/>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D8AD6B8"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132" w:history="1">
        <w:r>
          <w:rPr>
            <w:rFonts w:ascii="Calibri" w:hAnsi="Calibri" w:cs="Calibri"/>
            <w:color w:val="0000FF"/>
          </w:rPr>
          <w:t>абзацем первым</w:t>
        </w:r>
      </w:hyperlink>
      <w:r>
        <w:rPr>
          <w:rFonts w:ascii="Calibri" w:hAnsi="Calibri" w:cs="Calibri"/>
        </w:rPr>
        <w:t xml:space="preserve"> настоящего пункта, в случае необоснованного уклонения либо отказа от ее уплаты.</w:t>
      </w:r>
    </w:p>
    <w:p w14:paraId="325C345A"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6511C91"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0C19F2C" w14:textId="77777777" w:rsidR="0095398C" w:rsidRDefault="0095398C" w:rsidP="0095398C">
      <w:pPr>
        <w:autoSpaceDE w:val="0"/>
        <w:autoSpaceDN w:val="0"/>
        <w:adjustRightInd w:val="0"/>
        <w:spacing w:after="0" w:line="240" w:lineRule="auto"/>
        <w:jc w:val="both"/>
        <w:rPr>
          <w:rFonts w:ascii="Calibri" w:hAnsi="Calibri" w:cs="Calibri"/>
        </w:rPr>
      </w:pPr>
    </w:p>
    <w:p w14:paraId="5F04332C" w14:textId="77777777" w:rsidR="0095398C" w:rsidRDefault="0095398C" w:rsidP="0095398C">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разрешения споров</w:t>
      </w:r>
    </w:p>
    <w:p w14:paraId="3F2C172B" w14:textId="77777777" w:rsidR="0095398C" w:rsidRDefault="0095398C" w:rsidP="0095398C">
      <w:pPr>
        <w:autoSpaceDE w:val="0"/>
        <w:autoSpaceDN w:val="0"/>
        <w:adjustRightInd w:val="0"/>
        <w:spacing w:after="0" w:line="240" w:lineRule="auto"/>
        <w:jc w:val="both"/>
        <w:rPr>
          <w:rFonts w:ascii="Calibri" w:hAnsi="Calibri" w:cs="Calibri"/>
        </w:rPr>
      </w:pPr>
    </w:p>
    <w:p w14:paraId="1981B3F3"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1FE13743" w14:textId="77777777" w:rsidR="0095398C" w:rsidRDefault="0095398C" w:rsidP="0095398C">
      <w:pPr>
        <w:autoSpaceDE w:val="0"/>
        <w:autoSpaceDN w:val="0"/>
        <w:adjustRightInd w:val="0"/>
        <w:spacing w:after="0" w:line="240" w:lineRule="auto"/>
        <w:jc w:val="both"/>
        <w:rPr>
          <w:rFonts w:ascii="Calibri" w:hAnsi="Calibri" w:cs="Calibri"/>
        </w:rPr>
      </w:pPr>
    </w:p>
    <w:p w14:paraId="1E11D1D8" w14:textId="77777777" w:rsidR="0095398C" w:rsidRDefault="0095398C" w:rsidP="0095398C">
      <w:pPr>
        <w:autoSpaceDE w:val="0"/>
        <w:autoSpaceDN w:val="0"/>
        <w:adjustRightInd w:val="0"/>
        <w:spacing w:after="0" w:line="240" w:lineRule="auto"/>
        <w:jc w:val="center"/>
        <w:outlineLvl w:val="1"/>
        <w:rPr>
          <w:rFonts w:ascii="Calibri" w:hAnsi="Calibri" w:cs="Calibri"/>
        </w:rPr>
      </w:pPr>
      <w:r>
        <w:rPr>
          <w:rFonts w:ascii="Calibri" w:hAnsi="Calibri" w:cs="Calibri"/>
        </w:rPr>
        <w:t>VII. Заключительные положения</w:t>
      </w:r>
    </w:p>
    <w:p w14:paraId="2CAC1067" w14:textId="77777777" w:rsidR="0095398C" w:rsidRDefault="0095398C" w:rsidP="0095398C">
      <w:pPr>
        <w:autoSpaceDE w:val="0"/>
        <w:autoSpaceDN w:val="0"/>
        <w:adjustRightInd w:val="0"/>
        <w:spacing w:after="0" w:line="240" w:lineRule="auto"/>
        <w:jc w:val="both"/>
        <w:rPr>
          <w:rFonts w:ascii="Calibri" w:hAnsi="Calibri" w:cs="Calibri"/>
        </w:rPr>
      </w:pPr>
    </w:p>
    <w:p w14:paraId="5FFE1D74"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32BCC368"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14:paraId="0EA14593" w14:textId="77777777" w:rsidR="0095398C" w:rsidRDefault="0095398C" w:rsidP="0095398C">
      <w:pPr>
        <w:autoSpaceDE w:val="0"/>
        <w:autoSpaceDN w:val="0"/>
        <w:adjustRightInd w:val="0"/>
        <w:spacing w:after="0" w:line="240" w:lineRule="auto"/>
        <w:jc w:val="both"/>
        <w:rPr>
          <w:rFonts w:ascii="Calibri" w:hAnsi="Calibri" w:cs="Calibri"/>
        </w:rPr>
      </w:pPr>
    </w:p>
    <w:p w14:paraId="5BF6D53E" w14:textId="77777777" w:rsidR="0095398C" w:rsidRDefault="0095398C" w:rsidP="0095398C">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Реквизиты Сторон</w:t>
      </w:r>
    </w:p>
    <w:p w14:paraId="275F983F" w14:textId="77777777" w:rsidR="0095398C" w:rsidRDefault="0095398C" w:rsidP="0095398C">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95398C" w14:paraId="117DF1A4" w14:textId="77777777">
        <w:tc>
          <w:tcPr>
            <w:tcW w:w="4252" w:type="dxa"/>
          </w:tcPr>
          <w:p w14:paraId="196071DF"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Сетевая организация</w:t>
            </w:r>
          </w:p>
          <w:p w14:paraId="23FD2858"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42017184"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(наименование сетевой организации)</w:t>
            </w:r>
          </w:p>
          <w:p w14:paraId="4C6C9B9C"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7D9A9486"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p w14:paraId="2E40C541"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ИНН/КПП ____________________________</w:t>
            </w:r>
          </w:p>
          <w:p w14:paraId="05DC09BC"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656E30D6"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р/с __________________________________</w:t>
            </w:r>
          </w:p>
          <w:p w14:paraId="4F545CC8"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к/с __________________________________</w:t>
            </w:r>
          </w:p>
          <w:p w14:paraId="727832BB"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083F141E"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(должность, фамилия, имя, отчество лица,</w:t>
            </w:r>
          </w:p>
          <w:p w14:paraId="76F370D4"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743C5C1D"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действующего от имени сетевой организации)</w:t>
            </w:r>
          </w:p>
        </w:tc>
        <w:tc>
          <w:tcPr>
            <w:tcW w:w="360" w:type="dxa"/>
          </w:tcPr>
          <w:p w14:paraId="4AA6C257" w14:textId="77777777" w:rsidR="0095398C" w:rsidRDefault="0095398C">
            <w:pPr>
              <w:autoSpaceDE w:val="0"/>
              <w:autoSpaceDN w:val="0"/>
              <w:adjustRightInd w:val="0"/>
              <w:spacing w:after="0" w:line="240" w:lineRule="auto"/>
              <w:rPr>
                <w:rFonts w:ascii="Calibri" w:hAnsi="Calibri" w:cs="Calibri"/>
              </w:rPr>
            </w:pPr>
          </w:p>
        </w:tc>
        <w:tc>
          <w:tcPr>
            <w:tcW w:w="4365" w:type="dxa"/>
            <w:vMerge w:val="restart"/>
          </w:tcPr>
          <w:p w14:paraId="7A7A5C8B"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Заявитель</w:t>
            </w:r>
          </w:p>
          <w:p w14:paraId="433D31A3"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1DA61ED9"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(для юридических лиц - полное наименование)</w:t>
            </w:r>
          </w:p>
          <w:p w14:paraId="08FA1C23"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7E16321E"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(номер записи в Едином государственном реестре юридических лиц)</w:t>
            </w:r>
          </w:p>
          <w:p w14:paraId="348DAD13"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ИНН ________________________________</w:t>
            </w:r>
          </w:p>
          <w:p w14:paraId="3A357543"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2FE0707F"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(должность, фамилия, имя, отчество лица,</w:t>
            </w:r>
          </w:p>
          <w:p w14:paraId="504873DB"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0691697C"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действующего от имени юридического лица)</w:t>
            </w:r>
          </w:p>
          <w:p w14:paraId="1388741F"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74DB73F8"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21FCDF77"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(место нахождения)</w:t>
            </w:r>
          </w:p>
          <w:p w14:paraId="7D15A122"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41D38B70"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(для индивидуальных предпринимателей - фамилия, имя, отчество)</w:t>
            </w:r>
          </w:p>
          <w:p w14:paraId="6B992BB7"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6E2EF820"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(номер записи в Едином государственном реестре индивидуальных предпринимателей и дата ее внесения в реестр)</w:t>
            </w:r>
          </w:p>
          <w:p w14:paraId="1AF1CC27"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4931B6A1"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(серия, номер и дата выдачи паспорта или</w:t>
            </w:r>
          </w:p>
          <w:p w14:paraId="13381CC0"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6AB3B88E"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иного документа, удостоверяющего личность в соответствии с законодательством Российской Федерации)</w:t>
            </w:r>
          </w:p>
          <w:p w14:paraId="0BBC1261"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ИНН ________________________________</w:t>
            </w:r>
          </w:p>
          <w:p w14:paraId="4919D134"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7E7B9A0B"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_____________________________________</w:t>
            </w:r>
          </w:p>
          <w:p w14:paraId="66D19640" w14:textId="77777777" w:rsidR="0095398C" w:rsidRDefault="0095398C">
            <w:pPr>
              <w:autoSpaceDE w:val="0"/>
              <w:autoSpaceDN w:val="0"/>
              <w:adjustRightInd w:val="0"/>
              <w:spacing w:after="0" w:line="240" w:lineRule="auto"/>
              <w:jc w:val="center"/>
              <w:rPr>
                <w:rFonts w:ascii="Calibri" w:hAnsi="Calibri" w:cs="Calibri"/>
              </w:rPr>
            </w:pPr>
            <w:r>
              <w:rPr>
                <w:rFonts w:ascii="Calibri" w:hAnsi="Calibri" w:cs="Calibri"/>
              </w:rPr>
              <w:t>(место жительства)</w:t>
            </w:r>
          </w:p>
        </w:tc>
      </w:tr>
      <w:tr w:rsidR="0095398C" w14:paraId="171696BF" w14:textId="77777777">
        <w:trPr>
          <w:trHeight w:val="269"/>
        </w:trPr>
        <w:tc>
          <w:tcPr>
            <w:tcW w:w="4252" w:type="dxa"/>
            <w:vMerge w:val="restart"/>
          </w:tcPr>
          <w:p w14:paraId="27ABD2A2" w14:textId="77777777" w:rsidR="0095398C" w:rsidRDefault="0095398C">
            <w:pPr>
              <w:autoSpaceDE w:val="0"/>
              <w:autoSpaceDN w:val="0"/>
              <w:adjustRightInd w:val="0"/>
              <w:spacing w:after="0" w:line="240" w:lineRule="auto"/>
              <w:jc w:val="right"/>
              <w:rPr>
                <w:rFonts w:ascii="Calibri" w:hAnsi="Calibri" w:cs="Calibri"/>
              </w:rPr>
            </w:pPr>
            <w:r>
              <w:rPr>
                <w:rFonts w:ascii="Calibri" w:hAnsi="Calibri" w:cs="Calibri"/>
              </w:rPr>
              <w:t>_________</w:t>
            </w:r>
          </w:p>
          <w:p w14:paraId="05BC5138" w14:textId="77777777" w:rsidR="0095398C" w:rsidRDefault="0095398C">
            <w:pPr>
              <w:autoSpaceDE w:val="0"/>
              <w:autoSpaceDN w:val="0"/>
              <w:adjustRightInd w:val="0"/>
              <w:spacing w:after="0" w:line="240" w:lineRule="auto"/>
              <w:jc w:val="right"/>
              <w:rPr>
                <w:rFonts w:ascii="Calibri" w:hAnsi="Calibri" w:cs="Calibri"/>
              </w:rPr>
            </w:pPr>
            <w:r>
              <w:rPr>
                <w:rFonts w:ascii="Calibri" w:hAnsi="Calibri" w:cs="Calibri"/>
              </w:rPr>
              <w:t>(подпись)</w:t>
            </w:r>
          </w:p>
          <w:p w14:paraId="248485F2"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М.П.</w:t>
            </w:r>
          </w:p>
        </w:tc>
        <w:tc>
          <w:tcPr>
            <w:tcW w:w="360" w:type="dxa"/>
            <w:vMerge w:val="restart"/>
          </w:tcPr>
          <w:p w14:paraId="0B135C06" w14:textId="77777777" w:rsidR="0095398C" w:rsidRDefault="0095398C">
            <w:pPr>
              <w:autoSpaceDE w:val="0"/>
              <w:autoSpaceDN w:val="0"/>
              <w:adjustRightInd w:val="0"/>
              <w:spacing w:after="0" w:line="240" w:lineRule="auto"/>
              <w:rPr>
                <w:rFonts w:ascii="Calibri" w:hAnsi="Calibri" w:cs="Calibri"/>
              </w:rPr>
            </w:pPr>
          </w:p>
        </w:tc>
        <w:tc>
          <w:tcPr>
            <w:tcW w:w="4365" w:type="dxa"/>
            <w:vMerge/>
          </w:tcPr>
          <w:p w14:paraId="00BE141F" w14:textId="77777777" w:rsidR="0095398C" w:rsidRDefault="0095398C">
            <w:pPr>
              <w:autoSpaceDE w:val="0"/>
              <w:autoSpaceDN w:val="0"/>
              <w:adjustRightInd w:val="0"/>
              <w:spacing w:after="0" w:line="240" w:lineRule="auto"/>
              <w:rPr>
                <w:rFonts w:ascii="Calibri" w:hAnsi="Calibri" w:cs="Calibri"/>
              </w:rPr>
            </w:pPr>
          </w:p>
        </w:tc>
      </w:tr>
      <w:tr w:rsidR="0095398C" w14:paraId="1B310576" w14:textId="77777777">
        <w:tc>
          <w:tcPr>
            <w:tcW w:w="4252" w:type="dxa"/>
            <w:vMerge/>
          </w:tcPr>
          <w:p w14:paraId="58A1DAAE" w14:textId="77777777" w:rsidR="0095398C" w:rsidRDefault="0095398C">
            <w:pPr>
              <w:autoSpaceDE w:val="0"/>
              <w:autoSpaceDN w:val="0"/>
              <w:adjustRightInd w:val="0"/>
              <w:spacing w:after="0" w:line="240" w:lineRule="auto"/>
              <w:rPr>
                <w:rFonts w:ascii="Calibri" w:hAnsi="Calibri" w:cs="Calibri"/>
              </w:rPr>
            </w:pPr>
          </w:p>
        </w:tc>
        <w:tc>
          <w:tcPr>
            <w:tcW w:w="360" w:type="dxa"/>
            <w:vMerge/>
          </w:tcPr>
          <w:p w14:paraId="544F1A84" w14:textId="77777777" w:rsidR="0095398C" w:rsidRDefault="0095398C">
            <w:pPr>
              <w:autoSpaceDE w:val="0"/>
              <w:autoSpaceDN w:val="0"/>
              <w:adjustRightInd w:val="0"/>
              <w:spacing w:after="0" w:line="240" w:lineRule="auto"/>
              <w:rPr>
                <w:rFonts w:ascii="Calibri" w:hAnsi="Calibri" w:cs="Calibri"/>
              </w:rPr>
            </w:pPr>
          </w:p>
        </w:tc>
        <w:tc>
          <w:tcPr>
            <w:tcW w:w="4365" w:type="dxa"/>
          </w:tcPr>
          <w:p w14:paraId="79B91F41" w14:textId="77777777" w:rsidR="0095398C" w:rsidRDefault="0095398C">
            <w:pPr>
              <w:autoSpaceDE w:val="0"/>
              <w:autoSpaceDN w:val="0"/>
              <w:adjustRightInd w:val="0"/>
              <w:spacing w:after="0" w:line="240" w:lineRule="auto"/>
              <w:jc w:val="right"/>
              <w:rPr>
                <w:rFonts w:ascii="Calibri" w:hAnsi="Calibri" w:cs="Calibri"/>
              </w:rPr>
            </w:pPr>
            <w:r>
              <w:rPr>
                <w:rFonts w:ascii="Calibri" w:hAnsi="Calibri" w:cs="Calibri"/>
              </w:rPr>
              <w:t>_________</w:t>
            </w:r>
          </w:p>
          <w:p w14:paraId="4DF0F0A1" w14:textId="77777777" w:rsidR="0095398C" w:rsidRDefault="0095398C">
            <w:pPr>
              <w:autoSpaceDE w:val="0"/>
              <w:autoSpaceDN w:val="0"/>
              <w:adjustRightInd w:val="0"/>
              <w:spacing w:after="0" w:line="240" w:lineRule="auto"/>
              <w:jc w:val="right"/>
              <w:rPr>
                <w:rFonts w:ascii="Calibri" w:hAnsi="Calibri" w:cs="Calibri"/>
              </w:rPr>
            </w:pPr>
            <w:r>
              <w:rPr>
                <w:rFonts w:ascii="Calibri" w:hAnsi="Calibri" w:cs="Calibri"/>
              </w:rPr>
              <w:t>(подпись)</w:t>
            </w:r>
          </w:p>
          <w:p w14:paraId="2F4C3F9C" w14:textId="77777777" w:rsidR="0095398C" w:rsidRDefault="0095398C">
            <w:pPr>
              <w:autoSpaceDE w:val="0"/>
              <w:autoSpaceDN w:val="0"/>
              <w:adjustRightInd w:val="0"/>
              <w:spacing w:after="0" w:line="240" w:lineRule="auto"/>
              <w:jc w:val="both"/>
              <w:rPr>
                <w:rFonts w:ascii="Calibri" w:hAnsi="Calibri" w:cs="Calibri"/>
              </w:rPr>
            </w:pPr>
            <w:r>
              <w:rPr>
                <w:rFonts w:ascii="Calibri" w:hAnsi="Calibri" w:cs="Calibri"/>
              </w:rPr>
              <w:t>М.П.</w:t>
            </w:r>
          </w:p>
        </w:tc>
      </w:tr>
    </w:tbl>
    <w:p w14:paraId="42AB45C7" w14:textId="77777777" w:rsidR="0095398C" w:rsidRDefault="0095398C" w:rsidP="0095398C">
      <w:pPr>
        <w:autoSpaceDE w:val="0"/>
        <w:autoSpaceDN w:val="0"/>
        <w:adjustRightInd w:val="0"/>
        <w:spacing w:after="0" w:line="240" w:lineRule="auto"/>
        <w:jc w:val="both"/>
        <w:rPr>
          <w:rFonts w:ascii="Calibri" w:hAnsi="Calibri" w:cs="Calibri"/>
        </w:rPr>
      </w:pPr>
    </w:p>
    <w:p w14:paraId="3FA0A8D4" w14:textId="77777777" w:rsidR="0095398C" w:rsidRDefault="0095398C" w:rsidP="0095398C">
      <w:pPr>
        <w:autoSpaceDE w:val="0"/>
        <w:autoSpaceDN w:val="0"/>
        <w:adjustRightInd w:val="0"/>
        <w:spacing w:after="0" w:line="240" w:lineRule="auto"/>
        <w:ind w:firstLine="540"/>
        <w:jc w:val="both"/>
        <w:rPr>
          <w:rFonts w:ascii="Calibri" w:hAnsi="Calibri" w:cs="Calibri"/>
        </w:rPr>
      </w:pPr>
      <w:r>
        <w:rPr>
          <w:rFonts w:ascii="Calibri" w:hAnsi="Calibri" w:cs="Calibri"/>
        </w:rPr>
        <w:t>--------------------------------</w:t>
      </w:r>
    </w:p>
    <w:p w14:paraId="11799613"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bookmarkStart w:id="3" w:name="Par196"/>
      <w:bookmarkEnd w:id="3"/>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07F0E34"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bookmarkStart w:id="4" w:name="Par197"/>
      <w:bookmarkEnd w:id="4"/>
      <w:r>
        <w:rPr>
          <w:rFonts w:ascii="Calibri" w:hAnsi="Calibri" w:cs="Calibri"/>
        </w:rPr>
        <w:t>&lt;2&gt; Срок действия технических условий не может составлять менее 2 лет и более 5 лет.</w:t>
      </w:r>
    </w:p>
    <w:p w14:paraId="25509651"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bookmarkStart w:id="5" w:name="Par198"/>
      <w:bookmarkEnd w:id="5"/>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1FA36876" w14:textId="77777777" w:rsidR="0095398C" w:rsidRDefault="0095398C" w:rsidP="0095398C">
      <w:pPr>
        <w:autoSpaceDE w:val="0"/>
        <w:autoSpaceDN w:val="0"/>
        <w:adjustRightInd w:val="0"/>
        <w:spacing w:before="220" w:after="0" w:line="240" w:lineRule="auto"/>
        <w:ind w:firstLine="540"/>
        <w:jc w:val="both"/>
        <w:rPr>
          <w:rFonts w:ascii="Calibri" w:hAnsi="Calibri" w:cs="Calibri"/>
        </w:rPr>
      </w:pPr>
      <w:bookmarkStart w:id="6" w:name="Par199"/>
      <w:bookmarkEnd w:id="6"/>
      <w:r>
        <w:rPr>
          <w:rFonts w:ascii="Calibri" w:hAnsi="Calibri" w:cs="Calibri"/>
        </w:rPr>
        <w:lastRenderedPageBreak/>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5AEB3D56" w14:textId="77777777" w:rsidR="0095398C" w:rsidRDefault="0095398C" w:rsidP="0095398C">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5398C" w14:paraId="4B97E128"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D9CF2DC" w14:textId="77777777" w:rsidR="0095398C" w:rsidRDefault="0095398C">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14:paraId="591D9F36" w14:textId="77777777" w:rsidR="0095398C" w:rsidRDefault="0095398C">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14:paraId="6071CAC8" w14:textId="151E692E" w:rsidR="0095398C" w:rsidRDefault="0095398C">
            <w:pPr>
              <w:autoSpaceDE w:val="0"/>
              <w:autoSpaceDN w:val="0"/>
              <w:adjustRightInd w:val="0"/>
              <w:spacing w:after="0" w:line="240" w:lineRule="auto"/>
              <w:jc w:val="center"/>
              <w:rPr>
                <w:rFonts w:ascii="Calibri" w:hAnsi="Calibri" w:cs="Calibri"/>
                <w:color w:val="392C69"/>
              </w:rPr>
            </w:pPr>
          </w:p>
        </w:tc>
        <w:tc>
          <w:tcPr>
            <w:tcW w:w="113" w:type="dxa"/>
            <w:shd w:val="clear" w:color="auto" w:fill="F4F3F8"/>
            <w:tcMar>
              <w:top w:w="0" w:type="dxa"/>
              <w:left w:w="0" w:type="dxa"/>
              <w:bottom w:w="0" w:type="dxa"/>
              <w:right w:w="0" w:type="dxa"/>
            </w:tcMar>
          </w:tcPr>
          <w:p w14:paraId="087D57A4" w14:textId="77777777" w:rsidR="0095398C" w:rsidRDefault="0095398C">
            <w:pPr>
              <w:autoSpaceDE w:val="0"/>
              <w:autoSpaceDN w:val="0"/>
              <w:adjustRightInd w:val="0"/>
              <w:spacing w:after="0" w:line="240" w:lineRule="auto"/>
              <w:jc w:val="center"/>
              <w:rPr>
                <w:rFonts w:ascii="Calibri" w:hAnsi="Calibri" w:cs="Calibri"/>
                <w:color w:val="392C69"/>
              </w:rPr>
            </w:pPr>
          </w:p>
        </w:tc>
      </w:tr>
    </w:tbl>
    <w:p w14:paraId="2F377E8F" w14:textId="77777777" w:rsidR="001074B2" w:rsidRDefault="001074B2"/>
    <w:sectPr w:rsidR="00107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936A2"/>
    <w:multiLevelType w:val="multilevel"/>
    <w:tmpl w:val="560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1A"/>
    <w:rsid w:val="001074B2"/>
    <w:rsid w:val="0095398C"/>
    <w:rsid w:val="00FD1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E339F-24CD-4694-8B5D-E2EF5E2F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6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20968&amp;dst=100025" TargetMode="External"/><Relationship Id="rId13" Type="http://schemas.openxmlformats.org/officeDocument/2006/relationships/hyperlink" Target="https://login.consultant.ru/link/?req=doc&amp;base=RZR&amp;n=512949&amp;dst=1599" TargetMode="External"/><Relationship Id="rId3" Type="http://schemas.openxmlformats.org/officeDocument/2006/relationships/settings" Target="settings.xml"/><Relationship Id="rId7" Type="http://schemas.openxmlformats.org/officeDocument/2006/relationships/hyperlink" Target="https://login.consultant.ru/link/?req=doc&amp;base=RZR&amp;n=420971&amp;dst=100175" TargetMode="External"/><Relationship Id="rId12" Type="http://schemas.openxmlformats.org/officeDocument/2006/relationships/hyperlink" Target="https://login.consultant.ru/link/?req=doc&amp;base=RZR&amp;n=512949&amp;dst=14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RZR&amp;n=205587&amp;dst=100037" TargetMode="External"/><Relationship Id="rId11" Type="http://schemas.openxmlformats.org/officeDocument/2006/relationships/hyperlink" Target="https://login.consultant.ru/link/?req=doc&amp;base=RZR&amp;n=512949&amp;dst=1363" TargetMode="External"/><Relationship Id="rId5" Type="http://schemas.openxmlformats.org/officeDocument/2006/relationships/hyperlink" Target="https://login.consultant.ru/link/?req=doc&amp;base=RZR&amp;n=422791&amp;dst=100028" TargetMode="External"/><Relationship Id="rId15" Type="http://schemas.openxmlformats.org/officeDocument/2006/relationships/hyperlink" Target="https://login.consultant.ru/link/?req=doc&amp;base=RZR&amp;n=508490" TargetMode="External"/><Relationship Id="rId10" Type="http://schemas.openxmlformats.org/officeDocument/2006/relationships/hyperlink" Target="https://login.consultant.ru/link/?req=doc&amp;base=RZR&amp;n=512924&amp;dst=100031"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77069&amp;dst=100121" TargetMode="External"/><Relationship Id="rId14" Type="http://schemas.openxmlformats.org/officeDocument/2006/relationships/hyperlink" Target="https://login.consultant.ru/link/?req=doc&amp;base=RZR&amp;n=512949&amp;dst=33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2764</Words>
  <Characters>15757</Characters>
  <Application>Microsoft Office Word</Application>
  <DocSecurity>0</DocSecurity>
  <Lines>131</Lines>
  <Paragraphs>36</Paragraphs>
  <ScaleCrop>false</ScaleCrop>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2025-12-15T03:06:00Z</dcterms:created>
  <dcterms:modified xsi:type="dcterms:W3CDTF">2025-12-15T03:07:00Z</dcterms:modified>
</cp:coreProperties>
</file>